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39D" w:rsidRPr="00651CF3" w:rsidRDefault="007C139D" w:rsidP="00463EB9">
      <w:pPr>
        <w:rPr>
          <w:rStyle w:val="CitationintenseCar"/>
          <w:b/>
          <w:i w:val="0"/>
          <w:color w:val="auto"/>
        </w:rPr>
      </w:pPr>
      <w:r w:rsidRPr="00651CF3">
        <w:rPr>
          <w:rStyle w:val="CitationintenseCar"/>
          <w:b/>
          <w:i w:val="0"/>
          <w:color w:val="auto"/>
        </w:rPr>
        <w:t>DIRECTION DE LA JEUNESSE</w:t>
      </w:r>
      <w:r w:rsidR="00BC55BA" w:rsidRPr="00651CF3">
        <w:rPr>
          <w:rStyle w:val="CitationintenseCar"/>
          <w:b/>
          <w:i w:val="0"/>
          <w:color w:val="auto"/>
        </w:rPr>
        <w:t xml:space="preserve">, </w:t>
      </w:r>
    </w:p>
    <w:p w:rsidR="007C139D" w:rsidRPr="00651CF3" w:rsidRDefault="007C139D" w:rsidP="00463EB9">
      <w:pPr>
        <w:rPr>
          <w:rStyle w:val="CitationintenseCar"/>
          <w:b/>
          <w:i w:val="0"/>
          <w:color w:val="auto"/>
        </w:rPr>
      </w:pPr>
      <w:r w:rsidRPr="00651CF3">
        <w:rPr>
          <w:rStyle w:val="CitationintenseCar"/>
          <w:b/>
          <w:i w:val="0"/>
          <w:color w:val="auto"/>
        </w:rPr>
        <w:t>DE L’EDUCATION POPULAIRE</w:t>
      </w:r>
      <w:r w:rsidR="00BC55BA" w:rsidRPr="00651CF3">
        <w:rPr>
          <w:rStyle w:val="CitationintenseCar"/>
          <w:b/>
          <w:i w:val="0"/>
          <w:color w:val="auto"/>
        </w:rPr>
        <w:t xml:space="preserve"> </w:t>
      </w:r>
    </w:p>
    <w:p w:rsidR="00BC55BA" w:rsidRPr="00AE7F27" w:rsidRDefault="007C139D" w:rsidP="00463EB9">
      <w:r w:rsidRPr="00AE7F27">
        <w:rPr>
          <w:rStyle w:val="CitationintenseCar"/>
          <w:b/>
          <w:i w:val="0"/>
          <w:color w:val="auto"/>
        </w:rPr>
        <w:t>ET DE LA VIE ASSOCIATIVE</w:t>
      </w:r>
    </w:p>
    <w:p w:rsidR="00F508CD" w:rsidRDefault="00F508CD" w:rsidP="000E2762">
      <w:pPr>
        <w:spacing w:before="0" w:after="0"/>
        <w:ind w:left="360"/>
      </w:pPr>
    </w:p>
    <w:p w:rsidR="00F508CD" w:rsidRDefault="00F508CD" w:rsidP="000E2762">
      <w:pPr>
        <w:spacing w:before="0" w:after="0"/>
        <w:ind w:left="360"/>
      </w:pPr>
    </w:p>
    <w:p w:rsidR="00CE0582" w:rsidRDefault="00CE0582" w:rsidP="000E2762">
      <w:pPr>
        <w:spacing w:before="0" w:after="0"/>
        <w:ind w:left="360"/>
      </w:pPr>
    </w:p>
    <w:p w:rsidR="00CE0582" w:rsidRDefault="00CE0582" w:rsidP="000E2762">
      <w:pPr>
        <w:spacing w:before="0" w:after="0"/>
        <w:ind w:left="360"/>
      </w:pPr>
    </w:p>
    <w:p w:rsidR="00CE0582" w:rsidRDefault="00CE0582" w:rsidP="000E2762">
      <w:pPr>
        <w:spacing w:before="0" w:after="0"/>
        <w:ind w:left="360"/>
      </w:pPr>
    </w:p>
    <w:p w:rsidR="00CE0582" w:rsidRDefault="00CE0582" w:rsidP="000E2762">
      <w:pPr>
        <w:spacing w:before="0" w:after="0"/>
        <w:ind w:left="360"/>
      </w:pPr>
    </w:p>
    <w:p w:rsidR="00CE0582" w:rsidRDefault="00CE0582" w:rsidP="000E2762">
      <w:pPr>
        <w:spacing w:before="0" w:after="0"/>
        <w:ind w:left="360"/>
      </w:pPr>
    </w:p>
    <w:p w:rsidR="00CE0582" w:rsidRDefault="00CE0582" w:rsidP="000E2762">
      <w:pPr>
        <w:spacing w:before="0" w:after="0"/>
        <w:ind w:left="360"/>
      </w:pPr>
    </w:p>
    <w:p w:rsidR="00CE0582" w:rsidRDefault="00CE0582" w:rsidP="000E2762">
      <w:pPr>
        <w:spacing w:before="0" w:after="0"/>
        <w:ind w:left="360"/>
      </w:pPr>
    </w:p>
    <w:p w:rsidR="00F15A4E" w:rsidRDefault="00F15A4E" w:rsidP="000E2762">
      <w:pPr>
        <w:spacing w:before="0" w:after="0"/>
        <w:ind w:left="360"/>
      </w:pPr>
      <w:r>
        <w:t xml:space="preserve"> </w:t>
      </w:r>
    </w:p>
    <w:p w:rsidR="00A80824" w:rsidRDefault="006A0DD3" w:rsidP="005C2308">
      <w:pPr>
        <w:pStyle w:val="Titre0"/>
      </w:pPr>
      <w:bookmarkStart w:id="0" w:name="_Toc411162571"/>
      <w:bookmarkStart w:id="1" w:name="_Toc411162674"/>
      <w:bookmarkStart w:id="2" w:name="_Toc411459129"/>
      <w:bookmarkStart w:id="3" w:name="_Toc411522950"/>
      <w:bookmarkStart w:id="4" w:name="_Toc412641403"/>
      <w:bookmarkStart w:id="5" w:name="_Toc414029329"/>
      <w:bookmarkStart w:id="6" w:name="_Toc414186516"/>
      <w:bookmarkStart w:id="7" w:name="_Toc414228096"/>
      <w:bookmarkStart w:id="8" w:name="_Toc414274442"/>
      <w:bookmarkStart w:id="9" w:name="_Toc400357439"/>
      <w:r>
        <w:t xml:space="preserve">SIVA - </w:t>
      </w:r>
      <w:r w:rsidR="00A80824">
        <w:t xml:space="preserve">Chantier </w:t>
      </w:r>
      <w:bookmarkEnd w:id="0"/>
      <w:bookmarkEnd w:id="1"/>
      <w:bookmarkEnd w:id="2"/>
      <w:bookmarkEnd w:id="3"/>
      <w:bookmarkEnd w:id="4"/>
      <w:bookmarkEnd w:id="5"/>
      <w:r w:rsidR="00A80824">
        <w:t>2</w:t>
      </w:r>
      <w:bookmarkStart w:id="10" w:name="_Toc414186517"/>
      <w:bookmarkStart w:id="11" w:name="_Toc414228097"/>
      <w:bookmarkStart w:id="12" w:name="_Toc414274443"/>
      <w:bookmarkEnd w:id="6"/>
      <w:bookmarkEnd w:id="7"/>
      <w:bookmarkEnd w:id="8"/>
      <w:bookmarkEnd w:id="9"/>
      <w:r w:rsidR="00B85757">
        <w:t xml:space="preserve"> : Dites-le nous une fois </w:t>
      </w:r>
      <w:r w:rsidR="000D4723">
        <w:t>subvention</w:t>
      </w:r>
    </w:p>
    <w:p w:rsidR="00BF5EA5" w:rsidRDefault="00BF5EA5" w:rsidP="005C2308">
      <w:pPr>
        <w:pStyle w:val="Titre0"/>
      </w:pPr>
      <w:r>
        <w:t>API DEMANDE PROJET</w:t>
      </w:r>
    </w:p>
    <w:bookmarkEnd w:id="10"/>
    <w:bookmarkEnd w:id="11"/>
    <w:bookmarkEnd w:id="12"/>
    <w:p w:rsidR="00564FF6" w:rsidRDefault="00A80824" w:rsidP="005C2308">
      <w:pPr>
        <w:pStyle w:val="Titre0"/>
      </w:pPr>
      <w:r>
        <w:t>specifications</w:t>
      </w:r>
    </w:p>
    <w:p w:rsidR="00CE0582" w:rsidRDefault="00CE0582" w:rsidP="00CE0582"/>
    <w:p w:rsidR="00CE0582" w:rsidRDefault="00CE0582" w:rsidP="00CE0582"/>
    <w:p w:rsidR="006A0DD3" w:rsidRDefault="006A0DD3" w:rsidP="00CE0582"/>
    <w:p w:rsidR="006A0DD3" w:rsidRDefault="006A0DD3" w:rsidP="00CE0582"/>
    <w:p w:rsidR="006A0DD3" w:rsidRDefault="006A0DD3" w:rsidP="00CE0582"/>
    <w:p w:rsidR="002C00F1" w:rsidRDefault="002C00F1" w:rsidP="00CE0582"/>
    <w:p w:rsidR="002C00F1" w:rsidRDefault="002C00F1" w:rsidP="00CE0582"/>
    <w:p w:rsidR="002C00F1" w:rsidRDefault="002C00F1" w:rsidP="00CE0582"/>
    <w:p w:rsidR="002C00F1" w:rsidRDefault="002C00F1" w:rsidP="00CE0582"/>
    <w:p w:rsidR="002C00F1" w:rsidRDefault="002C00F1" w:rsidP="00CE0582"/>
    <w:tbl>
      <w:tblPr>
        <w:tblStyle w:val="Grilledutableau"/>
        <w:tblW w:w="0" w:type="auto"/>
        <w:tblLook w:val="04A0" w:firstRow="1" w:lastRow="0" w:firstColumn="1" w:lastColumn="0" w:noHBand="0" w:noVBand="1"/>
      </w:tblPr>
      <w:tblGrid>
        <w:gridCol w:w="3259"/>
        <w:gridCol w:w="2661"/>
        <w:gridCol w:w="3858"/>
      </w:tblGrid>
      <w:tr w:rsidR="002C00F1" w:rsidRPr="00A80824" w:rsidTr="00EB74A2">
        <w:tc>
          <w:tcPr>
            <w:tcW w:w="3259" w:type="dxa"/>
          </w:tcPr>
          <w:p w:rsidR="002C00F1" w:rsidRPr="002C00F1" w:rsidRDefault="002C00F1" w:rsidP="002C00F1">
            <w:pPr>
              <w:spacing w:before="0" w:after="0"/>
              <w:rPr>
                <w:b/>
              </w:rPr>
            </w:pPr>
            <w:r w:rsidRPr="002C00F1">
              <w:rPr>
                <w:b/>
              </w:rPr>
              <w:t>Version</w:t>
            </w:r>
          </w:p>
        </w:tc>
        <w:tc>
          <w:tcPr>
            <w:tcW w:w="2661" w:type="dxa"/>
          </w:tcPr>
          <w:p w:rsidR="002C00F1" w:rsidRPr="002C00F1" w:rsidRDefault="002C00F1" w:rsidP="002C00F1">
            <w:pPr>
              <w:spacing w:before="0" w:after="0"/>
              <w:rPr>
                <w:b/>
              </w:rPr>
            </w:pPr>
            <w:r w:rsidRPr="002C00F1">
              <w:rPr>
                <w:b/>
              </w:rPr>
              <w:t>Date</w:t>
            </w:r>
          </w:p>
        </w:tc>
        <w:tc>
          <w:tcPr>
            <w:tcW w:w="3858" w:type="dxa"/>
          </w:tcPr>
          <w:p w:rsidR="002C00F1" w:rsidRPr="002C00F1" w:rsidRDefault="002C00F1" w:rsidP="002C00F1">
            <w:pPr>
              <w:spacing w:before="0" w:after="0"/>
              <w:rPr>
                <w:b/>
              </w:rPr>
            </w:pPr>
            <w:r>
              <w:rPr>
                <w:b/>
              </w:rPr>
              <w:t>Modifications</w:t>
            </w:r>
          </w:p>
        </w:tc>
      </w:tr>
      <w:tr w:rsidR="00EB74A2" w:rsidTr="008749B1">
        <w:tc>
          <w:tcPr>
            <w:tcW w:w="3259" w:type="dxa"/>
          </w:tcPr>
          <w:p w:rsidR="00EB74A2" w:rsidRDefault="00EB74A2" w:rsidP="008749B1">
            <w:pPr>
              <w:spacing w:before="0" w:after="0"/>
            </w:pPr>
            <w:r>
              <w:t>1.0</w:t>
            </w:r>
          </w:p>
        </w:tc>
        <w:tc>
          <w:tcPr>
            <w:tcW w:w="2661" w:type="dxa"/>
          </w:tcPr>
          <w:p w:rsidR="00EB74A2" w:rsidRDefault="00C64744" w:rsidP="008749B1">
            <w:pPr>
              <w:spacing w:before="0" w:after="0"/>
            </w:pPr>
            <w:r>
              <w:t>10 février 2017</w:t>
            </w:r>
          </w:p>
        </w:tc>
        <w:tc>
          <w:tcPr>
            <w:tcW w:w="3858" w:type="dxa"/>
          </w:tcPr>
          <w:p w:rsidR="00EB74A2" w:rsidRDefault="00EB74A2" w:rsidP="008749B1">
            <w:pPr>
              <w:spacing w:before="0" w:after="0"/>
            </w:pPr>
          </w:p>
        </w:tc>
      </w:tr>
    </w:tbl>
    <w:p w:rsidR="00B82902" w:rsidRPr="00F4407B" w:rsidRDefault="00B82902" w:rsidP="00564FF6">
      <w:pPr>
        <w:pStyle w:val="Titre2"/>
        <w:sectPr w:rsidR="00B82902" w:rsidRPr="00F4407B" w:rsidSect="00526F72">
          <w:headerReference w:type="default" r:id="rId9"/>
          <w:footerReference w:type="even" r:id="rId10"/>
          <w:footerReference w:type="default" r:id="rId11"/>
          <w:pgSz w:w="11906" w:h="16838"/>
          <w:pgMar w:top="567" w:right="1134" w:bottom="567" w:left="1134" w:header="709" w:footer="539" w:gutter="0"/>
          <w:cols w:space="708"/>
          <w:docGrid w:linePitch="360"/>
        </w:sectPr>
      </w:pPr>
      <w:bookmarkStart w:id="13" w:name="_Ref441136871"/>
    </w:p>
    <w:bookmarkEnd w:id="13"/>
    <w:p w:rsidR="00302455" w:rsidRDefault="00564FF6" w:rsidP="0026120B">
      <w:pPr>
        <w:pStyle w:val="TM1"/>
        <w:tabs>
          <w:tab w:val="right" w:leader="dot" w:pos="9890"/>
        </w:tabs>
        <w:rPr>
          <w:rFonts w:asciiTheme="minorHAnsi" w:hAnsiTheme="minorHAnsi"/>
          <w:sz w:val="28"/>
          <w:szCs w:val="22"/>
        </w:rPr>
      </w:pPr>
      <w:r w:rsidRPr="00F7704C">
        <w:rPr>
          <w:rFonts w:asciiTheme="minorHAnsi" w:hAnsiTheme="minorHAnsi"/>
          <w:sz w:val="28"/>
          <w:szCs w:val="22"/>
        </w:rPr>
        <w:lastRenderedPageBreak/>
        <w:t xml:space="preserve">Table des matières : </w:t>
      </w:r>
    </w:p>
    <w:p w:rsidR="00187B11" w:rsidRDefault="00A40911">
      <w:pPr>
        <w:pStyle w:val="TM1"/>
        <w:tabs>
          <w:tab w:val="left" w:pos="400"/>
          <w:tab w:val="right" w:leader="dot" w:pos="9890"/>
        </w:tabs>
        <w:rPr>
          <w:rFonts w:asciiTheme="minorHAnsi" w:eastAsiaTheme="minorEastAsia" w:hAnsiTheme="minorHAnsi" w:cstheme="minorBidi"/>
          <w:b w:val="0"/>
          <w:bCs w:val="0"/>
          <w:caps w:val="0"/>
          <w:noProof/>
          <w:sz w:val="22"/>
          <w:szCs w:val="22"/>
          <w:lang w:eastAsia="fr-FR" w:bidi="ar-SA"/>
        </w:rPr>
      </w:pPr>
      <w:r>
        <w:rPr>
          <w:b w:val="0"/>
          <w:bCs w:val="0"/>
          <w:caps w:val="0"/>
          <w:sz w:val="22"/>
          <w:szCs w:val="22"/>
        </w:rPr>
        <w:fldChar w:fldCharType="begin"/>
      </w:r>
      <w:r w:rsidR="00302455">
        <w:rPr>
          <w:b w:val="0"/>
          <w:bCs w:val="0"/>
          <w:caps w:val="0"/>
          <w:sz w:val="22"/>
          <w:szCs w:val="22"/>
        </w:rPr>
        <w:instrText xml:space="preserve"> TOC \o "2-2" \h \z \t "Titre 1;1" </w:instrText>
      </w:r>
      <w:r>
        <w:rPr>
          <w:b w:val="0"/>
          <w:bCs w:val="0"/>
          <w:caps w:val="0"/>
          <w:sz w:val="22"/>
          <w:szCs w:val="22"/>
        </w:rPr>
        <w:fldChar w:fldCharType="separate"/>
      </w:r>
      <w:hyperlink w:anchor="_Toc475278703" w:history="1">
        <w:r w:rsidR="00187B11" w:rsidRPr="00A311C6">
          <w:rPr>
            <w:rStyle w:val="Lienhypertexte"/>
            <w:noProof/>
          </w:rPr>
          <w:t>1</w:t>
        </w:r>
        <w:r w:rsidR="00187B11">
          <w:rPr>
            <w:rFonts w:asciiTheme="minorHAnsi" w:eastAsiaTheme="minorEastAsia" w:hAnsiTheme="minorHAnsi" w:cstheme="minorBidi"/>
            <w:b w:val="0"/>
            <w:bCs w:val="0"/>
            <w:caps w:val="0"/>
            <w:noProof/>
            <w:sz w:val="22"/>
            <w:szCs w:val="22"/>
            <w:lang w:eastAsia="fr-FR" w:bidi="ar-SA"/>
          </w:rPr>
          <w:tab/>
        </w:r>
        <w:r w:rsidR="00187B11" w:rsidRPr="00A311C6">
          <w:rPr>
            <w:rStyle w:val="Lienhypertexte"/>
            <w:noProof/>
          </w:rPr>
          <w:t>Introduction</w:t>
        </w:r>
        <w:r w:rsidR="00187B11">
          <w:rPr>
            <w:noProof/>
            <w:webHidden/>
          </w:rPr>
          <w:tab/>
        </w:r>
        <w:r w:rsidR="00187B11">
          <w:rPr>
            <w:noProof/>
            <w:webHidden/>
          </w:rPr>
          <w:fldChar w:fldCharType="begin"/>
        </w:r>
        <w:r w:rsidR="00187B11">
          <w:rPr>
            <w:noProof/>
            <w:webHidden/>
          </w:rPr>
          <w:instrText xml:space="preserve"> PAGEREF _Toc475278703 \h </w:instrText>
        </w:r>
        <w:r w:rsidR="00187B11">
          <w:rPr>
            <w:noProof/>
            <w:webHidden/>
          </w:rPr>
        </w:r>
        <w:r w:rsidR="00187B11">
          <w:rPr>
            <w:noProof/>
            <w:webHidden/>
          </w:rPr>
          <w:fldChar w:fldCharType="separate"/>
        </w:r>
        <w:r w:rsidR="00187B11">
          <w:rPr>
            <w:noProof/>
            <w:webHidden/>
          </w:rPr>
          <w:t>3</w:t>
        </w:r>
        <w:r w:rsidR="00187B11">
          <w:rPr>
            <w:noProof/>
            <w:webHidden/>
          </w:rPr>
          <w:fldChar w:fldCharType="end"/>
        </w:r>
      </w:hyperlink>
    </w:p>
    <w:p w:rsidR="00187B11" w:rsidRDefault="00631AC6">
      <w:pPr>
        <w:pStyle w:val="TM2"/>
        <w:tabs>
          <w:tab w:val="left" w:pos="600"/>
          <w:tab w:val="right" w:leader="dot" w:pos="9890"/>
        </w:tabs>
        <w:rPr>
          <w:rFonts w:asciiTheme="minorHAnsi" w:eastAsiaTheme="minorEastAsia" w:hAnsiTheme="minorHAnsi" w:cstheme="minorBidi"/>
          <w:b w:val="0"/>
          <w:bCs w:val="0"/>
          <w:noProof/>
          <w:sz w:val="22"/>
          <w:szCs w:val="22"/>
          <w:lang w:eastAsia="fr-FR" w:bidi="ar-SA"/>
        </w:rPr>
      </w:pPr>
      <w:hyperlink w:anchor="_Toc475278704" w:history="1">
        <w:r w:rsidR="00187B11" w:rsidRPr="00A311C6">
          <w:rPr>
            <w:rStyle w:val="Lienhypertexte"/>
            <w:noProof/>
          </w:rPr>
          <w:t>1.1</w:t>
        </w:r>
        <w:r w:rsidR="00187B11">
          <w:rPr>
            <w:rFonts w:asciiTheme="minorHAnsi" w:eastAsiaTheme="minorEastAsia" w:hAnsiTheme="minorHAnsi" w:cstheme="minorBidi"/>
            <w:b w:val="0"/>
            <w:bCs w:val="0"/>
            <w:noProof/>
            <w:sz w:val="22"/>
            <w:szCs w:val="22"/>
            <w:lang w:eastAsia="fr-FR" w:bidi="ar-SA"/>
          </w:rPr>
          <w:tab/>
        </w:r>
        <w:r w:rsidR="00187B11" w:rsidRPr="00A311C6">
          <w:rPr>
            <w:rStyle w:val="Lienhypertexte"/>
            <w:noProof/>
          </w:rPr>
          <w:t>Projet SIVA et chantier 2</w:t>
        </w:r>
        <w:r w:rsidR="00187B11">
          <w:rPr>
            <w:noProof/>
            <w:webHidden/>
          </w:rPr>
          <w:tab/>
        </w:r>
        <w:r w:rsidR="00187B11">
          <w:rPr>
            <w:noProof/>
            <w:webHidden/>
          </w:rPr>
          <w:fldChar w:fldCharType="begin"/>
        </w:r>
        <w:r w:rsidR="00187B11">
          <w:rPr>
            <w:noProof/>
            <w:webHidden/>
          </w:rPr>
          <w:instrText xml:space="preserve"> PAGEREF _Toc475278704 \h </w:instrText>
        </w:r>
        <w:r w:rsidR="00187B11">
          <w:rPr>
            <w:noProof/>
            <w:webHidden/>
          </w:rPr>
        </w:r>
        <w:r w:rsidR="00187B11">
          <w:rPr>
            <w:noProof/>
            <w:webHidden/>
          </w:rPr>
          <w:fldChar w:fldCharType="separate"/>
        </w:r>
        <w:r w:rsidR="00187B11">
          <w:rPr>
            <w:noProof/>
            <w:webHidden/>
          </w:rPr>
          <w:t>3</w:t>
        </w:r>
        <w:r w:rsidR="00187B11">
          <w:rPr>
            <w:noProof/>
            <w:webHidden/>
          </w:rPr>
          <w:fldChar w:fldCharType="end"/>
        </w:r>
      </w:hyperlink>
    </w:p>
    <w:p w:rsidR="00187B11" w:rsidRDefault="00631AC6">
      <w:pPr>
        <w:pStyle w:val="TM2"/>
        <w:tabs>
          <w:tab w:val="left" w:pos="600"/>
          <w:tab w:val="right" w:leader="dot" w:pos="9890"/>
        </w:tabs>
        <w:rPr>
          <w:rFonts w:asciiTheme="minorHAnsi" w:eastAsiaTheme="minorEastAsia" w:hAnsiTheme="minorHAnsi" w:cstheme="minorBidi"/>
          <w:b w:val="0"/>
          <w:bCs w:val="0"/>
          <w:noProof/>
          <w:sz w:val="22"/>
          <w:szCs w:val="22"/>
          <w:lang w:eastAsia="fr-FR" w:bidi="ar-SA"/>
        </w:rPr>
      </w:pPr>
      <w:hyperlink w:anchor="_Toc475278705" w:history="1">
        <w:r w:rsidR="00187B11" w:rsidRPr="00A311C6">
          <w:rPr>
            <w:rStyle w:val="Lienhypertexte"/>
            <w:noProof/>
          </w:rPr>
          <w:t>1.2</w:t>
        </w:r>
        <w:r w:rsidR="00187B11">
          <w:rPr>
            <w:rFonts w:asciiTheme="minorHAnsi" w:eastAsiaTheme="minorEastAsia" w:hAnsiTheme="minorHAnsi" w:cstheme="minorBidi"/>
            <w:b w:val="0"/>
            <w:bCs w:val="0"/>
            <w:noProof/>
            <w:sz w:val="22"/>
            <w:szCs w:val="22"/>
            <w:lang w:eastAsia="fr-FR" w:bidi="ar-SA"/>
          </w:rPr>
          <w:tab/>
        </w:r>
        <w:r w:rsidR="00187B11" w:rsidRPr="00A311C6">
          <w:rPr>
            <w:rStyle w:val="Lienhypertexte"/>
            <w:noProof/>
          </w:rPr>
          <w:t>Organisation des flux</w:t>
        </w:r>
        <w:r w:rsidR="00187B11">
          <w:rPr>
            <w:noProof/>
            <w:webHidden/>
          </w:rPr>
          <w:tab/>
        </w:r>
        <w:r w:rsidR="00187B11">
          <w:rPr>
            <w:noProof/>
            <w:webHidden/>
          </w:rPr>
          <w:fldChar w:fldCharType="begin"/>
        </w:r>
        <w:r w:rsidR="00187B11">
          <w:rPr>
            <w:noProof/>
            <w:webHidden/>
          </w:rPr>
          <w:instrText xml:space="preserve"> PAGEREF _Toc475278705 \h </w:instrText>
        </w:r>
        <w:r w:rsidR="00187B11">
          <w:rPr>
            <w:noProof/>
            <w:webHidden/>
          </w:rPr>
        </w:r>
        <w:r w:rsidR="00187B11">
          <w:rPr>
            <w:noProof/>
            <w:webHidden/>
          </w:rPr>
          <w:fldChar w:fldCharType="separate"/>
        </w:r>
        <w:r w:rsidR="00187B11">
          <w:rPr>
            <w:noProof/>
            <w:webHidden/>
          </w:rPr>
          <w:t>3</w:t>
        </w:r>
        <w:r w:rsidR="00187B11">
          <w:rPr>
            <w:noProof/>
            <w:webHidden/>
          </w:rPr>
          <w:fldChar w:fldCharType="end"/>
        </w:r>
      </w:hyperlink>
    </w:p>
    <w:p w:rsidR="00187B11" w:rsidRDefault="00631AC6">
      <w:pPr>
        <w:pStyle w:val="TM1"/>
        <w:tabs>
          <w:tab w:val="left" w:pos="400"/>
          <w:tab w:val="right" w:leader="dot" w:pos="9890"/>
        </w:tabs>
        <w:rPr>
          <w:rFonts w:asciiTheme="minorHAnsi" w:eastAsiaTheme="minorEastAsia" w:hAnsiTheme="minorHAnsi" w:cstheme="minorBidi"/>
          <w:b w:val="0"/>
          <w:bCs w:val="0"/>
          <w:caps w:val="0"/>
          <w:noProof/>
          <w:sz w:val="22"/>
          <w:szCs w:val="22"/>
          <w:lang w:eastAsia="fr-FR" w:bidi="ar-SA"/>
        </w:rPr>
      </w:pPr>
      <w:hyperlink w:anchor="_Toc475278706" w:history="1">
        <w:r w:rsidR="00187B11" w:rsidRPr="00A311C6">
          <w:rPr>
            <w:rStyle w:val="Lienhypertexte"/>
            <w:noProof/>
          </w:rPr>
          <w:t>2</w:t>
        </w:r>
        <w:r w:rsidR="00187B11">
          <w:rPr>
            <w:rFonts w:asciiTheme="minorHAnsi" w:eastAsiaTheme="minorEastAsia" w:hAnsiTheme="minorHAnsi" w:cstheme="minorBidi"/>
            <w:b w:val="0"/>
            <w:bCs w:val="0"/>
            <w:caps w:val="0"/>
            <w:noProof/>
            <w:sz w:val="22"/>
            <w:szCs w:val="22"/>
            <w:lang w:eastAsia="fr-FR" w:bidi="ar-SA"/>
          </w:rPr>
          <w:tab/>
        </w:r>
        <w:r w:rsidR="00187B11" w:rsidRPr="00A311C6">
          <w:rPr>
            <w:rStyle w:val="Lienhypertexte"/>
            <w:noProof/>
          </w:rPr>
          <w:t>Contexte et finalités du chantier 2</w:t>
        </w:r>
        <w:r w:rsidR="00187B11">
          <w:rPr>
            <w:noProof/>
            <w:webHidden/>
          </w:rPr>
          <w:tab/>
        </w:r>
        <w:r w:rsidR="00187B11">
          <w:rPr>
            <w:noProof/>
            <w:webHidden/>
          </w:rPr>
          <w:fldChar w:fldCharType="begin"/>
        </w:r>
        <w:r w:rsidR="00187B11">
          <w:rPr>
            <w:noProof/>
            <w:webHidden/>
          </w:rPr>
          <w:instrText xml:space="preserve"> PAGEREF _Toc475278706 \h </w:instrText>
        </w:r>
        <w:r w:rsidR="00187B11">
          <w:rPr>
            <w:noProof/>
            <w:webHidden/>
          </w:rPr>
        </w:r>
        <w:r w:rsidR="00187B11">
          <w:rPr>
            <w:noProof/>
            <w:webHidden/>
          </w:rPr>
          <w:fldChar w:fldCharType="separate"/>
        </w:r>
        <w:r w:rsidR="00187B11">
          <w:rPr>
            <w:noProof/>
            <w:webHidden/>
          </w:rPr>
          <w:t>4</w:t>
        </w:r>
        <w:r w:rsidR="00187B11">
          <w:rPr>
            <w:noProof/>
            <w:webHidden/>
          </w:rPr>
          <w:fldChar w:fldCharType="end"/>
        </w:r>
      </w:hyperlink>
    </w:p>
    <w:p w:rsidR="00187B11" w:rsidRDefault="00631AC6">
      <w:pPr>
        <w:pStyle w:val="TM2"/>
        <w:tabs>
          <w:tab w:val="left" w:pos="600"/>
          <w:tab w:val="right" w:leader="dot" w:pos="9890"/>
        </w:tabs>
        <w:rPr>
          <w:rFonts w:asciiTheme="minorHAnsi" w:eastAsiaTheme="minorEastAsia" w:hAnsiTheme="minorHAnsi" w:cstheme="minorBidi"/>
          <w:b w:val="0"/>
          <w:bCs w:val="0"/>
          <w:noProof/>
          <w:sz w:val="22"/>
          <w:szCs w:val="22"/>
          <w:lang w:eastAsia="fr-FR" w:bidi="ar-SA"/>
        </w:rPr>
      </w:pPr>
      <w:hyperlink w:anchor="_Toc475278707" w:history="1">
        <w:r w:rsidR="00187B11" w:rsidRPr="00A311C6">
          <w:rPr>
            <w:rStyle w:val="Lienhypertexte"/>
            <w:noProof/>
          </w:rPr>
          <w:t>2.1</w:t>
        </w:r>
        <w:r w:rsidR="00187B11">
          <w:rPr>
            <w:rFonts w:asciiTheme="minorHAnsi" w:eastAsiaTheme="minorEastAsia" w:hAnsiTheme="minorHAnsi" w:cstheme="minorBidi"/>
            <w:b w:val="0"/>
            <w:bCs w:val="0"/>
            <w:noProof/>
            <w:sz w:val="22"/>
            <w:szCs w:val="22"/>
            <w:lang w:eastAsia="fr-FR" w:bidi="ar-SA"/>
          </w:rPr>
          <w:tab/>
        </w:r>
        <w:r w:rsidR="00187B11" w:rsidRPr="00A311C6">
          <w:rPr>
            <w:rStyle w:val="Lienhypertexte"/>
            <w:noProof/>
          </w:rPr>
          <w:t>Les formulaires de demande de subvention</w:t>
        </w:r>
        <w:r w:rsidR="00187B11">
          <w:rPr>
            <w:noProof/>
            <w:webHidden/>
          </w:rPr>
          <w:tab/>
        </w:r>
        <w:r w:rsidR="00187B11">
          <w:rPr>
            <w:noProof/>
            <w:webHidden/>
          </w:rPr>
          <w:fldChar w:fldCharType="begin"/>
        </w:r>
        <w:r w:rsidR="00187B11">
          <w:rPr>
            <w:noProof/>
            <w:webHidden/>
          </w:rPr>
          <w:instrText xml:space="preserve"> PAGEREF _Toc475278707 \h </w:instrText>
        </w:r>
        <w:r w:rsidR="00187B11">
          <w:rPr>
            <w:noProof/>
            <w:webHidden/>
          </w:rPr>
        </w:r>
        <w:r w:rsidR="00187B11">
          <w:rPr>
            <w:noProof/>
            <w:webHidden/>
          </w:rPr>
          <w:fldChar w:fldCharType="separate"/>
        </w:r>
        <w:r w:rsidR="00187B11">
          <w:rPr>
            <w:noProof/>
            <w:webHidden/>
          </w:rPr>
          <w:t>4</w:t>
        </w:r>
        <w:r w:rsidR="00187B11">
          <w:rPr>
            <w:noProof/>
            <w:webHidden/>
          </w:rPr>
          <w:fldChar w:fldCharType="end"/>
        </w:r>
      </w:hyperlink>
    </w:p>
    <w:p w:rsidR="00187B11" w:rsidRDefault="00631AC6">
      <w:pPr>
        <w:pStyle w:val="TM2"/>
        <w:tabs>
          <w:tab w:val="left" w:pos="600"/>
          <w:tab w:val="right" w:leader="dot" w:pos="9890"/>
        </w:tabs>
        <w:rPr>
          <w:rFonts w:asciiTheme="minorHAnsi" w:eastAsiaTheme="minorEastAsia" w:hAnsiTheme="minorHAnsi" w:cstheme="minorBidi"/>
          <w:b w:val="0"/>
          <w:bCs w:val="0"/>
          <w:noProof/>
          <w:sz w:val="22"/>
          <w:szCs w:val="22"/>
          <w:lang w:eastAsia="fr-FR" w:bidi="ar-SA"/>
        </w:rPr>
      </w:pPr>
      <w:hyperlink w:anchor="_Toc475278708" w:history="1">
        <w:r w:rsidR="00187B11" w:rsidRPr="00A311C6">
          <w:rPr>
            <w:rStyle w:val="Lienhypertexte"/>
            <w:noProof/>
          </w:rPr>
          <w:t>2.2</w:t>
        </w:r>
        <w:r w:rsidR="00187B11">
          <w:rPr>
            <w:rFonts w:asciiTheme="minorHAnsi" w:eastAsiaTheme="minorEastAsia" w:hAnsiTheme="minorHAnsi" w:cstheme="minorBidi"/>
            <w:b w:val="0"/>
            <w:bCs w:val="0"/>
            <w:noProof/>
            <w:sz w:val="22"/>
            <w:szCs w:val="22"/>
            <w:lang w:eastAsia="fr-FR" w:bidi="ar-SA"/>
          </w:rPr>
          <w:tab/>
        </w:r>
        <w:r w:rsidR="00187B11" w:rsidRPr="00A311C6">
          <w:rPr>
            <w:rStyle w:val="Lienhypertexte"/>
            <w:noProof/>
          </w:rPr>
          <w:t>Contraintes et enjeux des demandes de subvention en matière de simplification</w:t>
        </w:r>
        <w:r w:rsidR="00187B11">
          <w:rPr>
            <w:noProof/>
            <w:webHidden/>
          </w:rPr>
          <w:tab/>
        </w:r>
        <w:r w:rsidR="00187B11">
          <w:rPr>
            <w:noProof/>
            <w:webHidden/>
          </w:rPr>
          <w:fldChar w:fldCharType="begin"/>
        </w:r>
        <w:r w:rsidR="00187B11">
          <w:rPr>
            <w:noProof/>
            <w:webHidden/>
          </w:rPr>
          <w:instrText xml:space="preserve"> PAGEREF _Toc475278708 \h </w:instrText>
        </w:r>
        <w:r w:rsidR="00187B11">
          <w:rPr>
            <w:noProof/>
            <w:webHidden/>
          </w:rPr>
        </w:r>
        <w:r w:rsidR="00187B11">
          <w:rPr>
            <w:noProof/>
            <w:webHidden/>
          </w:rPr>
          <w:fldChar w:fldCharType="separate"/>
        </w:r>
        <w:r w:rsidR="00187B11">
          <w:rPr>
            <w:noProof/>
            <w:webHidden/>
          </w:rPr>
          <w:t>5</w:t>
        </w:r>
        <w:r w:rsidR="00187B11">
          <w:rPr>
            <w:noProof/>
            <w:webHidden/>
          </w:rPr>
          <w:fldChar w:fldCharType="end"/>
        </w:r>
      </w:hyperlink>
    </w:p>
    <w:p w:rsidR="00187B11" w:rsidRDefault="00631AC6">
      <w:pPr>
        <w:pStyle w:val="TM2"/>
        <w:tabs>
          <w:tab w:val="left" w:pos="600"/>
          <w:tab w:val="right" w:leader="dot" w:pos="9890"/>
        </w:tabs>
        <w:rPr>
          <w:rFonts w:asciiTheme="minorHAnsi" w:eastAsiaTheme="minorEastAsia" w:hAnsiTheme="minorHAnsi" w:cstheme="minorBidi"/>
          <w:b w:val="0"/>
          <w:bCs w:val="0"/>
          <w:noProof/>
          <w:sz w:val="22"/>
          <w:szCs w:val="22"/>
          <w:lang w:eastAsia="fr-FR" w:bidi="ar-SA"/>
        </w:rPr>
      </w:pPr>
      <w:hyperlink w:anchor="_Toc475278709" w:history="1">
        <w:r w:rsidR="00187B11" w:rsidRPr="00A311C6">
          <w:rPr>
            <w:rStyle w:val="Lienhypertexte"/>
            <w:noProof/>
          </w:rPr>
          <w:t>2.3</w:t>
        </w:r>
        <w:r w:rsidR="00187B11">
          <w:rPr>
            <w:rFonts w:asciiTheme="minorHAnsi" w:eastAsiaTheme="minorEastAsia" w:hAnsiTheme="minorHAnsi" w:cstheme="minorBidi"/>
            <w:b w:val="0"/>
            <w:bCs w:val="0"/>
            <w:noProof/>
            <w:sz w:val="22"/>
            <w:szCs w:val="22"/>
            <w:lang w:eastAsia="fr-FR" w:bidi="ar-SA"/>
          </w:rPr>
          <w:tab/>
        </w:r>
        <w:r w:rsidR="00187B11" w:rsidRPr="00A311C6">
          <w:rPr>
            <w:rStyle w:val="Lienhypertexte"/>
            <w:noProof/>
          </w:rPr>
          <w:t>Finalités</w:t>
        </w:r>
        <w:r w:rsidR="00187B11">
          <w:rPr>
            <w:noProof/>
            <w:webHidden/>
          </w:rPr>
          <w:tab/>
        </w:r>
        <w:r w:rsidR="00187B11">
          <w:rPr>
            <w:noProof/>
            <w:webHidden/>
          </w:rPr>
          <w:fldChar w:fldCharType="begin"/>
        </w:r>
        <w:r w:rsidR="00187B11">
          <w:rPr>
            <w:noProof/>
            <w:webHidden/>
          </w:rPr>
          <w:instrText xml:space="preserve"> PAGEREF _Toc475278709 \h </w:instrText>
        </w:r>
        <w:r w:rsidR="00187B11">
          <w:rPr>
            <w:noProof/>
            <w:webHidden/>
          </w:rPr>
        </w:r>
        <w:r w:rsidR="00187B11">
          <w:rPr>
            <w:noProof/>
            <w:webHidden/>
          </w:rPr>
          <w:fldChar w:fldCharType="separate"/>
        </w:r>
        <w:r w:rsidR="00187B11">
          <w:rPr>
            <w:noProof/>
            <w:webHidden/>
          </w:rPr>
          <w:t>6</w:t>
        </w:r>
        <w:r w:rsidR="00187B11">
          <w:rPr>
            <w:noProof/>
            <w:webHidden/>
          </w:rPr>
          <w:fldChar w:fldCharType="end"/>
        </w:r>
      </w:hyperlink>
    </w:p>
    <w:p w:rsidR="00187B11" w:rsidRDefault="00631AC6">
      <w:pPr>
        <w:pStyle w:val="TM1"/>
        <w:tabs>
          <w:tab w:val="left" w:pos="400"/>
          <w:tab w:val="right" w:leader="dot" w:pos="9890"/>
        </w:tabs>
        <w:rPr>
          <w:rFonts w:asciiTheme="minorHAnsi" w:eastAsiaTheme="minorEastAsia" w:hAnsiTheme="minorHAnsi" w:cstheme="minorBidi"/>
          <w:b w:val="0"/>
          <w:bCs w:val="0"/>
          <w:caps w:val="0"/>
          <w:noProof/>
          <w:sz w:val="22"/>
          <w:szCs w:val="22"/>
          <w:lang w:eastAsia="fr-FR" w:bidi="ar-SA"/>
        </w:rPr>
      </w:pPr>
      <w:hyperlink w:anchor="_Toc475278710" w:history="1">
        <w:r w:rsidR="00187B11" w:rsidRPr="00A311C6">
          <w:rPr>
            <w:rStyle w:val="Lienhypertexte"/>
            <w:noProof/>
          </w:rPr>
          <w:t>3</w:t>
        </w:r>
        <w:r w:rsidR="00187B11">
          <w:rPr>
            <w:rFonts w:asciiTheme="minorHAnsi" w:eastAsiaTheme="minorEastAsia" w:hAnsiTheme="minorHAnsi" w:cstheme="minorBidi"/>
            <w:b w:val="0"/>
            <w:bCs w:val="0"/>
            <w:caps w:val="0"/>
            <w:noProof/>
            <w:sz w:val="22"/>
            <w:szCs w:val="22"/>
            <w:lang w:eastAsia="fr-FR" w:bidi="ar-SA"/>
          </w:rPr>
          <w:tab/>
        </w:r>
        <w:r w:rsidR="00187B11" w:rsidRPr="00A311C6">
          <w:rPr>
            <w:rStyle w:val="Lienhypertexte"/>
            <w:noProof/>
          </w:rPr>
          <w:t>API Demande projet</w:t>
        </w:r>
        <w:r w:rsidR="00187B11">
          <w:rPr>
            <w:noProof/>
            <w:webHidden/>
          </w:rPr>
          <w:tab/>
        </w:r>
        <w:r w:rsidR="00187B11">
          <w:rPr>
            <w:noProof/>
            <w:webHidden/>
          </w:rPr>
          <w:fldChar w:fldCharType="begin"/>
        </w:r>
        <w:r w:rsidR="00187B11">
          <w:rPr>
            <w:noProof/>
            <w:webHidden/>
          </w:rPr>
          <w:instrText xml:space="preserve"> PAGEREF _Toc475278710 \h </w:instrText>
        </w:r>
        <w:r w:rsidR="00187B11">
          <w:rPr>
            <w:noProof/>
            <w:webHidden/>
          </w:rPr>
        </w:r>
        <w:r w:rsidR="00187B11">
          <w:rPr>
            <w:noProof/>
            <w:webHidden/>
          </w:rPr>
          <w:fldChar w:fldCharType="separate"/>
        </w:r>
        <w:r w:rsidR="00187B11">
          <w:rPr>
            <w:noProof/>
            <w:webHidden/>
          </w:rPr>
          <w:t>7</w:t>
        </w:r>
        <w:r w:rsidR="00187B11">
          <w:rPr>
            <w:noProof/>
            <w:webHidden/>
          </w:rPr>
          <w:fldChar w:fldCharType="end"/>
        </w:r>
      </w:hyperlink>
    </w:p>
    <w:p w:rsidR="00187B11" w:rsidRDefault="00631AC6">
      <w:pPr>
        <w:pStyle w:val="TM2"/>
        <w:tabs>
          <w:tab w:val="left" w:pos="600"/>
          <w:tab w:val="right" w:leader="dot" w:pos="9890"/>
        </w:tabs>
        <w:rPr>
          <w:rFonts w:asciiTheme="minorHAnsi" w:eastAsiaTheme="minorEastAsia" w:hAnsiTheme="minorHAnsi" w:cstheme="minorBidi"/>
          <w:b w:val="0"/>
          <w:bCs w:val="0"/>
          <w:noProof/>
          <w:sz w:val="22"/>
          <w:szCs w:val="22"/>
          <w:lang w:eastAsia="fr-FR" w:bidi="ar-SA"/>
        </w:rPr>
      </w:pPr>
      <w:hyperlink w:anchor="_Toc475278711" w:history="1">
        <w:r w:rsidR="00187B11" w:rsidRPr="00A311C6">
          <w:rPr>
            <w:rStyle w:val="Lienhypertexte"/>
            <w:noProof/>
          </w:rPr>
          <w:t>3.1</w:t>
        </w:r>
        <w:r w:rsidR="00187B11">
          <w:rPr>
            <w:rFonts w:asciiTheme="minorHAnsi" w:eastAsiaTheme="minorEastAsia" w:hAnsiTheme="minorHAnsi" w:cstheme="minorBidi"/>
            <w:b w:val="0"/>
            <w:bCs w:val="0"/>
            <w:noProof/>
            <w:sz w:val="22"/>
            <w:szCs w:val="22"/>
            <w:lang w:eastAsia="fr-FR" w:bidi="ar-SA"/>
          </w:rPr>
          <w:tab/>
        </w:r>
        <w:r w:rsidR="00187B11" w:rsidRPr="00A311C6">
          <w:rPr>
            <w:rStyle w:val="Lienhypertexte"/>
            <w:noProof/>
          </w:rPr>
          <w:t>Présentation</w:t>
        </w:r>
        <w:r w:rsidR="00187B11">
          <w:rPr>
            <w:noProof/>
            <w:webHidden/>
          </w:rPr>
          <w:tab/>
        </w:r>
        <w:r w:rsidR="00187B11">
          <w:rPr>
            <w:noProof/>
            <w:webHidden/>
          </w:rPr>
          <w:fldChar w:fldCharType="begin"/>
        </w:r>
        <w:r w:rsidR="00187B11">
          <w:rPr>
            <w:noProof/>
            <w:webHidden/>
          </w:rPr>
          <w:instrText xml:space="preserve"> PAGEREF _Toc475278711 \h </w:instrText>
        </w:r>
        <w:r w:rsidR="00187B11">
          <w:rPr>
            <w:noProof/>
            <w:webHidden/>
          </w:rPr>
        </w:r>
        <w:r w:rsidR="00187B11">
          <w:rPr>
            <w:noProof/>
            <w:webHidden/>
          </w:rPr>
          <w:fldChar w:fldCharType="separate"/>
        </w:r>
        <w:r w:rsidR="00187B11">
          <w:rPr>
            <w:noProof/>
            <w:webHidden/>
          </w:rPr>
          <w:t>7</w:t>
        </w:r>
        <w:r w:rsidR="00187B11">
          <w:rPr>
            <w:noProof/>
            <w:webHidden/>
          </w:rPr>
          <w:fldChar w:fldCharType="end"/>
        </w:r>
      </w:hyperlink>
    </w:p>
    <w:p w:rsidR="00187B11" w:rsidRDefault="00631AC6">
      <w:pPr>
        <w:pStyle w:val="TM2"/>
        <w:tabs>
          <w:tab w:val="left" w:pos="600"/>
          <w:tab w:val="right" w:leader="dot" w:pos="9890"/>
        </w:tabs>
        <w:rPr>
          <w:rFonts w:asciiTheme="minorHAnsi" w:eastAsiaTheme="minorEastAsia" w:hAnsiTheme="minorHAnsi" w:cstheme="minorBidi"/>
          <w:b w:val="0"/>
          <w:bCs w:val="0"/>
          <w:noProof/>
          <w:sz w:val="22"/>
          <w:szCs w:val="22"/>
          <w:lang w:eastAsia="fr-FR" w:bidi="ar-SA"/>
        </w:rPr>
      </w:pPr>
      <w:hyperlink w:anchor="_Toc475278712" w:history="1">
        <w:r w:rsidR="00187B11" w:rsidRPr="00A311C6">
          <w:rPr>
            <w:rStyle w:val="Lienhypertexte"/>
            <w:noProof/>
          </w:rPr>
          <w:t>3.2</w:t>
        </w:r>
        <w:r w:rsidR="00187B11">
          <w:rPr>
            <w:rFonts w:asciiTheme="minorHAnsi" w:eastAsiaTheme="minorEastAsia" w:hAnsiTheme="minorHAnsi" w:cstheme="minorBidi"/>
            <w:b w:val="0"/>
            <w:bCs w:val="0"/>
            <w:noProof/>
            <w:sz w:val="22"/>
            <w:szCs w:val="22"/>
            <w:lang w:eastAsia="fr-FR" w:bidi="ar-SA"/>
          </w:rPr>
          <w:tab/>
        </w:r>
        <w:r w:rsidR="00187B11" w:rsidRPr="00A311C6">
          <w:rPr>
            <w:rStyle w:val="Lienhypertexte"/>
            <w:noProof/>
          </w:rPr>
          <w:t>Description du système d’échange</w:t>
        </w:r>
        <w:r w:rsidR="00187B11">
          <w:rPr>
            <w:noProof/>
            <w:webHidden/>
          </w:rPr>
          <w:tab/>
        </w:r>
        <w:r w:rsidR="00187B11">
          <w:rPr>
            <w:noProof/>
            <w:webHidden/>
          </w:rPr>
          <w:fldChar w:fldCharType="begin"/>
        </w:r>
        <w:r w:rsidR="00187B11">
          <w:rPr>
            <w:noProof/>
            <w:webHidden/>
          </w:rPr>
          <w:instrText xml:space="preserve"> PAGEREF _Toc475278712 \h </w:instrText>
        </w:r>
        <w:r w:rsidR="00187B11">
          <w:rPr>
            <w:noProof/>
            <w:webHidden/>
          </w:rPr>
        </w:r>
        <w:r w:rsidR="00187B11">
          <w:rPr>
            <w:noProof/>
            <w:webHidden/>
          </w:rPr>
          <w:fldChar w:fldCharType="separate"/>
        </w:r>
        <w:r w:rsidR="00187B11">
          <w:rPr>
            <w:noProof/>
            <w:webHidden/>
          </w:rPr>
          <w:t>7</w:t>
        </w:r>
        <w:r w:rsidR="00187B11">
          <w:rPr>
            <w:noProof/>
            <w:webHidden/>
          </w:rPr>
          <w:fldChar w:fldCharType="end"/>
        </w:r>
      </w:hyperlink>
    </w:p>
    <w:p w:rsidR="00187B11" w:rsidRDefault="00631AC6">
      <w:pPr>
        <w:pStyle w:val="TM2"/>
        <w:tabs>
          <w:tab w:val="left" w:pos="600"/>
          <w:tab w:val="right" w:leader="dot" w:pos="9890"/>
        </w:tabs>
        <w:rPr>
          <w:rFonts w:asciiTheme="minorHAnsi" w:eastAsiaTheme="minorEastAsia" w:hAnsiTheme="minorHAnsi" w:cstheme="minorBidi"/>
          <w:b w:val="0"/>
          <w:bCs w:val="0"/>
          <w:noProof/>
          <w:sz w:val="22"/>
          <w:szCs w:val="22"/>
          <w:lang w:eastAsia="fr-FR" w:bidi="ar-SA"/>
        </w:rPr>
      </w:pPr>
      <w:hyperlink w:anchor="_Toc475278713" w:history="1">
        <w:r w:rsidR="00187B11" w:rsidRPr="00A311C6">
          <w:rPr>
            <w:rStyle w:val="Lienhypertexte"/>
            <w:noProof/>
          </w:rPr>
          <w:t>3.3</w:t>
        </w:r>
        <w:r w:rsidR="00187B11">
          <w:rPr>
            <w:rFonts w:asciiTheme="minorHAnsi" w:eastAsiaTheme="minorEastAsia" w:hAnsiTheme="minorHAnsi" w:cstheme="minorBidi"/>
            <w:b w:val="0"/>
            <w:bCs w:val="0"/>
            <w:noProof/>
            <w:sz w:val="22"/>
            <w:szCs w:val="22"/>
            <w:lang w:eastAsia="fr-FR" w:bidi="ar-SA"/>
          </w:rPr>
          <w:tab/>
        </w:r>
        <w:r w:rsidR="00187B11" w:rsidRPr="00A311C6">
          <w:rPr>
            <w:rStyle w:val="Lienhypertexte"/>
            <w:noProof/>
          </w:rPr>
          <w:t>Description des services</w:t>
        </w:r>
        <w:r w:rsidR="00187B11">
          <w:rPr>
            <w:noProof/>
            <w:webHidden/>
          </w:rPr>
          <w:tab/>
        </w:r>
        <w:r w:rsidR="00187B11">
          <w:rPr>
            <w:noProof/>
            <w:webHidden/>
          </w:rPr>
          <w:fldChar w:fldCharType="begin"/>
        </w:r>
        <w:r w:rsidR="00187B11">
          <w:rPr>
            <w:noProof/>
            <w:webHidden/>
          </w:rPr>
          <w:instrText xml:space="preserve"> PAGEREF _Toc475278713 \h </w:instrText>
        </w:r>
        <w:r w:rsidR="00187B11">
          <w:rPr>
            <w:noProof/>
            <w:webHidden/>
          </w:rPr>
        </w:r>
        <w:r w:rsidR="00187B11">
          <w:rPr>
            <w:noProof/>
            <w:webHidden/>
          </w:rPr>
          <w:fldChar w:fldCharType="separate"/>
        </w:r>
        <w:r w:rsidR="00187B11">
          <w:rPr>
            <w:noProof/>
            <w:webHidden/>
          </w:rPr>
          <w:t>9</w:t>
        </w:r>
        <w:r w:rsidR="00187B11">
          <w:rPr>
            <w:noProof/>
            <w:webHidden/>
          </w:rPr>
          <w:fldChar w:fldCharType="end"/>
        </w:r>
      </w:hyperlink>
    </w:p>
    <w:p w:rsidR="00187B11" w:rsidRDefault="00631AC6">
      <w:pPr>
        <w:pStyle w:val="TM2"/>
        <w:tabs>
          <w:tab w:val="left" w:pos="600"/>
          <w:tab w:val="right" w:leader="dot" w:pos="9890"/>
        </w:tabs>
        <w:rPr>
          <w:rFonts w:asciiTheme="minorHAnsi" w:eastAsiaTheme="minorEastAsia" w:hAnsiTheme="minorHAnsi" w:cstheme="minorBidi"/>
          <w:b w:val="0"/>
          <w:bCs w:val="0"/>
          <w:noProof/>
          <w:sz w:val="22"/>
          <w:szCs w:val="22"/>
          <w:lang w:eastAsia="fr-FR" w:bidi="ar-SA"/>
        </w:rPr>
      </w:pPr>
      <w:hyperlink w:anchor="_Toc475278714" w:history="1">
        <w:r w:rsidR="00187B11" w:rsidRPr="00A311C6">
          <w:rPr>
            <w:rStyle w:val="Lienhypertexte"/>
            <w:noProof/>
          </w:rPr>
          <w:t>3.4</w:t>
        </w:r>
        <w:r w:rsidR="00187B11">
          <w:rPr>
            <w:rFonts w:asciiTheme="minorHAnsi" w:eastAsiaTheme="minorEastAsia" w:hAnsiTheme="minorHAnsi" w:cstheme="minorBidi"/>
            <w:b w:val="0"/>
            <w:bCs w:val="0"/>
            <w:noProof/>
            <w:sz w:val="22"/>
            <w:szCs w:val="22"/>
            <w:lang w:eastAsia="fr-FR" w:bidi="ar-SA"/>
          </w:rPr>
          <w:tab/>
        </w:r>
        <w:r w:rsidR="00187B11" w:rsidRPr="00A311C6">
          <w:rPr>
            <w:rStyle w:val="Lienhypertexte"/>
            <w:noProof/>
          </w:rPr>
          <w:t xml:space="preserve">Méthode </w:t>
        </w:r>
        <w:r w:rsidR="00187B11" w:rsidRPr="00A311C6">
          <w:rPr>
            <w:rStyle w:val="Lienhypertexte"/>
            <w:i/>
            <w:noProof/>
          </w:rPr>
          <w:t>create_action</w:t>
        </w:r>
        <w:r w:rsidR="00187B11">
          <w:rPr>
            <w:noProof/>
            <w:webHidden/>
          </w:rPr>
          <w:tab/>
        </w:r>
        <w:r w:rsidR="00187B11">
          <w:rPr>
            <w:noProof/>
            <w:webHidden/>
          </w:rPr>
          <w:fldChar w:fldCharType="begin"/>
        </w:r>
        <w:r w:rsidR="00187B11">
          <w:rPr>
            <w:noProof/>
            <w:webHidden/>
          </w:rPr>
          <w:instrText xml:space="preserve"> PAGEREF _Toc475278714 \h </w:instrText>
        </w:r>
        <w:r w:rsidR="00187B11">
          <w:rPr>
            <w:noProof/>
            <w:webHidden/>
          </w:rPr>
        </w:r>
        <w:r w:rsidR="00187B11">
          <w:rPr>
            <w:noProof/>
            <w:webHidden/>
          </w:rPr>
          <w:fldChar w:fldCharType="separate"/>
        </w:r>
        <w:r w:rsidR="00187B11">
          <w:rPr>
            <w:noProof/>
            <w:webHidden/>
          </w:rPr>
          <w:t>10</w:t>
        </w:r>
        <w:r w:rsidR="00187B11">
          <w:rPr>
            <w:noProof/>
            <w:webHidden/>
          </w:rPr>
          <w:fldChar w:fldCharType="end"/>
        </w:r>
      </w:hyperlink>
    </w:p>
    <w:p w:rsidR="00187B11" w:rsidRDefault="00631AC6">
      <w:pPr>
        <w:pStyle w:val="TM2"/>
        <w:tabs>
          <w:tab w:val="left" w:pos="600"/>
          <w:tab w:val="right" w:leader="dot" w:pos="9890"/>
        </w:tabs>
        <w:rPr>
          <w:rFonts w:asciiTheme="minorHAnsi" w:eastAsiaTheme="minorEastAsia" w:hAnsiTheme="minorHAnsi" w:cstheme="minorBidi"/>
          <w:b w:val="0"/>
          <w:bCs w:val="0"/>
          <w:noProof/>
          <w:sz w:val="22"/>
          <w:szCs w:val="22"/>
          <w:lang w:eastAsia="fr-FR" w:bidi="ar-SA"/>
        </w:rPr>
      </w:pPr>
      <w:hyperlink w:anchor="_Toc475278715" w:history="1">
        <w:r w:rsidR="00187B11" w:rsidRPr="00A311C6">
          <w:rPr>
            <w:rStyle w:val="Lienhypertexte"/>
            <w:noProof/>
          </w:rPr>
          <w:t>3.5</w:t>
        </w:r>
        <w:r w:rsidR="00187B11">
          <w:rPr>
            <w:rFonts w:asciiTheme="minorHAnsi" w:eastAsiaTheme="minorEastAsia" w:hAnsiTheme="minorHAnsi" w:cstheme="minorBidi"/>
            <w:b w:val="0"/>
            <w:bCs w:val="0"/>
            <w:noProof/>
            <w:sz w:val="22"/>
            <w:szCs w:val="22"/>
            <w:lang w:eastAsia="fr-FR" w:bidi="ar-SA"/>
          </w:rPr>
          <w:tab/>
        </w:r>
        <w:r w:rsidR="00187B11" w:rsidRPr="00A311C6">
          <w:rPr>
            <w:rStyle w:val="Lienhypertexte"/>
            <w:noProof/>
          </w:rPr>
          <w:t xml:space="preserve">Méthode </w:t>
        </w:r>
        <w:r w:rsidR="00187B11" w:rsidRPr="00A311C6">
          <w:rPr>
            <w:rStyle w:val="Lienhypertexte"/>
            <w:i/>
            <w:noProof/>
          </w:rPr>
          <w:t>search_action</w:t>
        </w:r>
        <w:r w:rsidR="00187B11">
          <w:rPr>
            <w:noProof/>
            <w:webHidden/>
          </w:rPr>
          <w:tab/>
        </w:r>
        <w:r w:rsidR="00187B11">
          <w:rPr>
            <w:noProof/>
            <w:webHidden/>
          </w:rPr>
          <w:fldChar w:fldCharType="begin"/>
        </w:r>
        <w:r w:rsidR="00187B11">
          <w:rPr>
            <w:noProof/>
            <w:webHidden/>
          </w:rPr>
          <w:instrText xml:space="preserve"> PAGEREF _Toc475278715 \h </w:instrText>
        </w:r>
        <w:r w:rsidR="00187B11">
          <w:rPr>
            <w:noProof/>
            <w:webHidden/>
          </w:rPr>
        </w:r>
        <w:r w:rsidR="00187B11">
          <w:rPr>
            <w:noProof/>
            <w:webHidden/>
          </w:rPr>
          <w:fldChar w:fldCharType="separate"/>
        </w:r>
        <w:r w:rsidR="00187B11">
          <w:rPr>
            <w:noProof/>
            <w:webHidden/>
          </w:rPr>
          <w:t>11</w:t>
        </w:r>
        <w:r w:rsidR="00187B11">
          <w:rPr>
            <w:noProof/>
            <w:webHidden/>
          </w:rPr>
          <w:fldChar w:fldCharType="end"/>
        </w:r>
      </w:hyperlink>
    </w:p>
    <w:p w:rsidR="00187B11" w:rsidRDefault="00631AC6">
      <w:pPr>
        <w:pStyle w:val="TM2"/>
        <w:tabs>
          <w:tab w:val="left" w:pos="600"/>
          <w:tab w:val="right" w:leader="dot" w:pos="9890"/>
        </w:tabs>
        <w:rPr>
          <w:rFonts w:asciiTheme="minorHAnsi" w:eastAsiaTheme="minorEastAsia" w:hAnsiTheme="minorHAnsi" w:cstheme="minorBidi"/>
          <w:b w:val="0"/>
          <w:bCs w:val="0"/>
          <w:noProof/>
          <w:sz w:val="22"/>
          <w:szCs w:val="22"/>
          <w:lang w:eastAsia="fr-FR" w:bidi="ar-SA"/>
        </w:rPr>
      </w:pPr>
      <w:hyperlink w:anchor="_Toc475278716" w:history="1">
        <w:r w:rsidR="00187B11" w:rsidRPr="00A311C6">
          <w:rPr>
            <w:rStyle w:val="Lienhypertexte"/>
            <w:noProof/>
          </w:rPr>
          <w:t>3.6</w:t>
        </w:r>
        <w:r w:rsidR="00187B11">
          <w:rPr>
            <w:rFonts w:asciiTheme="minorHAnsi" w:eastAsiaTheme="minorEastAsia" w:hAnsiTheme="minorHAnsi" w:cstheme="minorBidi"/>
            <w:b w:val="0"/>
            <w:bCs w:val="0"/>
            <w:noProof/>
            <w:sz w:val="22"/>
            <w:szCs w:val="22"/>
            <w:lang w:eastAsia="fr-FR" w:bidi="ar-SA"/>
          </w:rPr>
          <w:tab/>
        </w:r>
        <w:r w:rsidR="00187B11" w:rsidRPr="00A311C6">
          <w:rPr>
            <w:rStyle w:val="Lienhypertexte"/>
            <w:noProof/>
          </w:rPr>
          <w:t xml:space="preserve">Méthode </w:t>
        </w:r>
        <w:r w:rsidR="00187B11" w:rsidRPr="00A311C6">
          <w:rPr>
            <w:rStyle w:val="Lienhypertexte"/>
            <w:i/>
            <w:noProof/>
          </w:rPr>
          <w:t>get_action</w:t>
        </w:r>
        <w:r w:rsidR="00187B11">
          <w:rPr>
            <w:noProof/>
            <w:webHidden/>
          </w:rPr>
          <w:tab/>
        </w:r>
        <w:r w:rsidR="00187B11">
          <w:rPr>
            <w:noProof/>
            <w:webHidden/>
          </w:rPr>
          <w:fldChar w:fldCharType="begin"/>
        </w:r>
        <w:r w:rsidR="00187B11">
          <w:rPr>
            <w:noProof/>
            <w:webHidden/>
          </w:rPr>
          <w:instrText xml:space="preserve"> PAGEREF _Toc475278716 \h </w:instrText>
        </w:r>
        <w:r w:rsidR="00187B11">
          <w:rPr>
            <w:noProof/>
            <w:webHidden/>
          </w:rPr>
        </w:r>
        <w:r w:rsidR="00187B11">
          <w:rPr>
            <w:noProof/>
            <w:webHidden/>
          </w:rPr>
          <w:fldChar w:fldCharType="separate"/>
        </w:r>
        <w:r w:rsidR="00187B11">
          <w:rPr>
            <w:noProof/>
            <w:webHidden/>
          </w:rPr>
          <w:t>12</w:t>
        </w:r>
        <w:r w:rsidR="00187B11">
          <w:rPr>
            <w:noProof/>
            <w:webHidden/>
          </w:rPr>
          <w:fldChar w:fldCharType="end"/>
        </w:r>
      </w:hyperlink>
    </w:p>
    <w:p w:rsidR="00187B11" w:rsidRDefault="00631AC6">
      <w:pPr>
        <w:pStyle w:val="TM2"/>
        <w:tabs>
          <w:tab w:val="left" w:pos="600"/>
          <w:tab w:val="right" w:leader="dot" w:pos="9890"/>
        </w:tabs>
        <w:rPr>
          <w:rFonts w:asciiTheme="minorHAnsi" w:eastAsiaTheme="minorEastAsia" w:hAnsiTheme="minorHAnsi" w:cstheme="minorBidi"/>
          <w:b w:val="0"/>
          <w:bCs w:val="0"/>
          <w:noProof/>
          <w:sz w:val="22"/>
          <w:szCs w:val="22"/>
          <w:lang w:eastAsia="fr-FR" w:bidi="ar-SA"/>
        </w:rPr>
      </w:pPr>
      <w:hyperlink w:anchor="_Toc475278717" w:history="1">
        <w:r w:rsidR="00187B11" w:rsidRPr="00A311C6">
          <w:rPr>
            <w:rStyle w:val="Lienhypertexte"/>
            <w:noProof/>
          </w:rPr>
          <w:t>3.7</w:t>
        </w:r>
        <w:r w:rsidR="00187B11">
          <w:rPr>
            <w:rFonts w:asciiTheme="minorHAnsi" w:eastAsiaTheme="minorEastAsia" w:hAnsiTheme="minorHAnsi" w:cstheme="minorBidi"/>
            <w:b w:val="0"/>
            <w:bCs w:val="0"/>
            <w:noProof/>
            <w:sz w:val="22"/>
            <w:szCs w:val="22"/>
            <w:lang w:eastAsia="fr-FR" w:bidi="ar-SA"/>
          </w:rPr>
          <w:tab/>
        </w:r>
        <w:r w:rsidR="00187B11" w:rsidRPr="00A311C6">
          <w:rPr>
            <w:rStyle w:val="Lienhypertexte"/>
            <w:noProof/>
          </w:rPr>
          <w:t>Questions-réponses</w:t>
        </w:r>
        <w:r w:rsidR="00187B11">
          <w:rPr>
            <w:noProof/>
            <w:webHidden/>
          </w:rPr>
          <w:tab/>
        </w:r>
        <w:r w:rsidR="00187B11">
          <w:rPr>
            <w:noProof/>
            <w:webHidden/>
          </w:rPr>
          <w:fldChar w:fldCharType="begin"/>
        </w:r>
        <w:r w:rsidR="00187B11">
          <w:rPr>
            <w:noProof/>
            <w:webHidden/>
          </w:rPr>
          <w:instrText xml:space="preserve"> PAGEREF _Toc475278717 \h </w:instrText>
        </w:r>
        <w:r w:rsidR="00187B11">
          <w:rPr>
            <w:noProof/>
            <w:webHidden/>
          </w:rPr>
        </w:r>
        <w:r w:rsidR="00187B11">
          <w:rPr>
            <w:noProof/>
            <w:webHidden/>
          </w:rPr>
          <w:fldChar w:fldCharType="separate"/>
        </w:r>
        <w:r w:rsidR="00187B11">
          <w:rPr>
            <w:noProof/>
            <w:webHidden/>
          </w:rPr>
          <w:t>13</w:t>
        </w:r>
        <w:r w:rsidR="00187B11">
          <w:rPr>
            <w:noProof/>
            <w:webHidden/>
          </w:rPr>
          <w:fldChar w:fldCharType="end"/>
        </w:r>
      </w:hyperlink>
    </w:p>
    <w:p w:rsidR="00424902" w:rsidRDefault="00A40911" w:rsidP="00AD01C2">
      <w:pPr>
        <w:spacing w:before="60" w:after="0" w:line="240" w:lineRule="auto"/>
        <w:rPr>
          <w:rFonts w:ascii="Arial" w:hAnsi="Arial" w:cs="Arial"/>
          <w:b/>
          <w:bCs/>
          <w:caps/>
          <w:sz w:val="22"/>
          <w:szCs w:val="22"/>
        </w:rPr>
      </w:pPr>
      <w:r>
        <w:rPr>
          <w:rFonts w:ascii="Arial" w:hAnsi="Arial" w:cs="Arial"/>
          <w:b/>
          <w:bCs/>
          <w:caps/>
          <w:sz w:val="22"/>
          <w:szCs w:val="22"/>
        </w:rPr>
        <w:fldChar w:fldCharType="end"/>
      </w:r>
    </w:p>
    <w:p w:rsidR="00F508CD" w:rsidRDefault="00F508CD" w:rsidP="00AD01C2">
      <w:pPr>
        <w:spacing w:before="60" w:after="0" w:line="240" w:lineRule="auto"/>
        <w:rPr>
          <w:sz w:val="22"/>
          <w:szCs w:val="22"/>
        </w:rPr>
      </w:pPr>
      <w:r>
        <w:rPr>
          <w:sz w:val="22"/>
          <w:szCs w:val="22"/>
        </w:rPr>
        <w:br w:type="page"/>
      </w:r>
    </w:p>
    <w:p w:rsidR="00564FF6" w:rsidRPr="00564FF6" w:rsidRDefault="00564FF6" w:rsidP="00EF307A">
      <w:pPr>
        <w:pStyle w:val="Titre1"/>
        <w:ind w:left="431" w:hanging="431"/>
      </w:pPr>
      <w:bookmarkStart w:id="14" w:name="_Toc414029330"/>
      <w:bookmarkStart w:id="15" w:name="_Toc475278703"/>
      <w:bookmarkStart w:id="16" w:name="_Toc390778235"/>
      <w:r w:rsidRPr="00564FF6">
        <w:lastRenderedPageBreak/>
        <w:t>Introduction</w:t>
      </w:r>
      <w:bookmarkEnd w:id="14"/>
      <w:bookmarkEnd w:id="15"/>
    </w:p>
    <w:p w:rsidR="005836A0" w:rsidRPr="00A80824" w:rsidRDefault="007A7E94" w:rsidP="005836A0">
      <w:pPr>
        <w:pStyle w:val="Titre2"/>
        <w:keepNext/>
        <w:ind w:left="578" w:hanging="578"/>
      </w:pPr>
      <w:bookmarkStart w:id="17" w:name="_Toc475278704"/>
      <w:bookmarkStart w:id="18" w:name="_Toc414029332"/>
      <w:r>
        <w:t>P</w:t>
      </w:r>
      <w:r w:rsidR="002D5F63">
        <w:t>rojet SIVA</w:t>
      </w:r>
      <w:r>
        <w:t xml:space="preserve"> et chantier 2</w:t>
      </w:r>
      <w:bookmarkEnd w:id="17"/>
    </w:p>
    <w:bookmarkEnd w:id="18"/>
    <w:p w:rsidR="00B548B7" w:rsidRDefault="00B548B7" w:rsidP="00B548B7">
      <w:r>
        <w:t xml:space="preserve">Le chantier 2 </w:t>
      </w:r>
      <w:r w:rsidR="002D5F63">
        <w:t xml:space="preserve">du projet SIVA </w:t>
      </w:r>
      <w:r>
        <w:t>s’inscrit dans le cadre de la gouvernance des systèmes d’information de la vie associative (GSIVA), initiée par la DJEPVA en 2015</w:t>
      </w:r>
      <w:r w:rsidR="007A7E94">
        <w:t>. Ce chantier</w:t>
      </w:r>
      <w:r>
        <w:t xml:space="preserve"> </w:t>
      </w:r>
      <w:r w:rsidR="007A7E94">
        <w:t xml:space="preserve">a </w:t>
      </w:r>
      <w:r>
        <w:t>pour objectif de</w:t>
      </w:r>
      <w:r w:rsidR="007A7E94">
        <w:t xml:space="preserve"> développer des services numériques exploitables par tous, en vue de</w:t>
      </w:r>
      <w:r>
        <w:t xml:space="preserve"> </w:t>
      </w:r>
      <w:r w:rsidRPr="00877B6D">
        <w:rPr>
          <w:b/>
        </w:rPr>
        <w:t>simplifier les demandes de subvention des associations</w:t>
      </w:r>
      <w:r>
        <w:t>.</w:t>
      </w:r>
    </w:p>
    <w:p w:rsidR="00B548B7" w:rsidRDefault="00B548B7" w:rsidP="00B548B7">
      <w:r>
        <w:t xml:space="preserve">Le constat initial est la </w:t>
      </w:r>
      <w:r w:rsidRPr="00FB668E">
        <w:t>complexité administrative</w:t>
      </w:r>
      <w:r w:rsidRPr="00A80824">
        <w:t xml:space="preserve"> </w:t>
      </w:r>
      <w:r>
        <w:t>à laquelle fait face le monde associatif. Du fait du non partage des informations entre les acteurs publics, les associations doivent réaliser des démarches redondantes, où elles saisissent</w:t>
      </w:r>
      <w:r w:rsidRPr="00A80824">
        <w:t xml:space="preserve"> </w:t>
      </w:r>
      <w:r>
        <w:t>les mêmes informations,</w:t>
      </w:r>
      <w:r w:rsidRPr="00A80824">
        <w:t xml:space="preserve"> </w:t>
      </w:r>
      <w:r>
        <w:t>avec les problèmes que cela pose en termes d’exactitude et de fiabilité des informations</w:t>
      </w:r>
      <w:r w:rsidRPr="00A80824">
        <w:t>.</w:t>
      </w:r>
    </w:p>
    <w:p w:rsidR="00B548B7" w:rsidRDefault="00B548B7" w:rsidP="00B548B7">
      <w:pPr>
        <w:rPr>
          <w:rFonts w:eastAsia="+mn-ea"/>
        </w:rPr>
      </w:pPr>
      <w:r>
        <w:t>Le projet SIVA</w:t>
      </w:r>
      <w:r w:rsidR="002D5F63">
        <w:t xml:space="preserve"> </w:t>
      </w:r>
      <w:r>
        <w:t xml:space="preserve">ambitionne de simplifier les </w:t>
      </w:r>
      <w:r w:rsidR="002D5F63">
        <w:t xml:space="preserve">démarches de associations </w:t>
      </w:r>
      <w:r>
        <w:t xml:space="preserve">en </w:t>
      </w:r>
      <w:r>
        <w:rPr>
          <w:rFonts w:eastAsia="+mn-ea"/>
        </w:rPr>
        <w:t>appliquant</w:t>
      </w:r>
      <w:r>
        <w:t xml:space="preserve"> </w:t>
      </w:r>
      <w:r w:rsidR="002D5F63">
        <w:t xml:space="preserve">aux systèmes d’information de la vie associative </w:t>
      </w:r>
      <w:r>
        <w:t xml:space="preserve">le principe du </w:t>
      </w:r>
      <w:r w:rsidRPr="00E51158">
        <w:rPr>
          <w:rFonts w:eastAsia="+mn-ea"/>
        </w:rPr>
        <w:t>« </w:t>
      </w:r>
      <w:r w:rsidRPr="004C50B6">
        <w:rPr>
          <w:rFonts w:eastAsia="+mn-ea"/>
          <w:b/>
        </w:rPr>
        <w:t>Dites</w:t>
      </w:r>
      <w:r w:rsidR="008E463C">
        <w:rPr>
          <w:rFonts w:eastAsia="+mn-ea"/>
          <w:b/>
        </w:rPr>
        <w:t>-</w:t>
      </w:r>
      <w:r w:rsidRPr="004C50B6">
        <w:rPr>
          <w:rFonts w:eastAsia="+mn-ea"/>
          <w:b/>
        </w:rPr>
        <w:t>le nous une fois</w:t>
      </w:r>
      <w:r w:rsidRPr="00E51158">
        <w:rPr>
          <w:rFonts w:eastAsia="+mn-ea"/>
        </w:rPr>
        <w:t> »</w:t>
      </w:r>
      <w:r>
        <w:rPr>
          <w:rFonts w:eastAsia="+mn-ea"/>
        </w:rPr>
        <w:t xml:space="preserve"> : une association ne doit avoir à déclarer qu’une seule fois les informations </w:t>
      </w:r>
      <w:r w:rsidR="008E463C">
        <w:rPr>
          <w:rFonts w:eastAsia="+mn-ea"/>
        </w:rPr>
        <w:t>demandées par les</w:t>
      </w:r>
      <w:r>
        <w:rPr>
          <w:rFonts w:eastAsia="+mn-ea"/>
        </w:rPr>
        <w:t xml:space="preserve"> administrations</w:t>
      </w:r>
      <w:r w:rsidR="008E463C">
        <w:rPr>
          <w:rFonts w:eastAsia="+mn-ea"/>
        </w:rPr>
        <w:t xml:space="preserve">, à commencer par </w:t>
      </w:r>
      <w:r w:rsidR="002D5F63">
        <w:rPr>
          <w:rFonts w:eastAsia="+mn-ea"/>
        </w:rPr>
        <w:t>celles</w:t>
      </w:r>
      <w:r>
        <w:t xml:space="preserve"> de </w:t>
      </w:r>
      <w:r w:rsidR="008E463C">
        <w:t xml:space="preserve">la </w:t>
      </w:r>
      <w:r>
        <w:t>présentation de l’association (administratives et légales</w:t>
      </w:r>
      <w:r w:rsidR="002D5F63">
        <w:t xml:space="preserve"> notamment</w:t>
      </w:r>
      <w:r>
        <w:t xml:space="preserve">), </w:t>
      </w:r>
      <w:r w:rsidR="008E463C">
        <w:t xml:space="preserve">que l’on retrouve dans tous les formulaires. </w:t>
      </w:r>
      <w:r w:rsidR="008E463C" w:rsidRPr="007A7E94">
        <w:rPr>
          <w:b/>
        </w:rPr>
        <w:t>Les demandes de subvention</w:t>
      </w:r>
      <w:r w:rsidR="008E463C">
        <w:t>, dont les informations sont aussi souvent saisies à plusieurs reprises, et qui constituent la démarche administrative perçue comme étant la plus complexe par les associations, sont également concernées par cet objectif</w:t>
      </w:r>
      <w:r>
        <w:t>.</w:t>
      </w:r>
      <w:r w:rsidR="007A7E94">
        <w:t xml:space="preserve"> Ceci constitue l’axe principal du chantier 2 du projet SIVA.</w:t>
      </w:r>
    </w:p>
    <w:p w:rsidR="00B548B7" w:rsidRDefault="00B548B7" w:rsidP="00B548B7">
      <w:r>
        <w:t>Bénéfice corollaire</w:t>
      </w:r>
      <w:r w:rsidR="002D5F63">
        <w:t xml:space="preserve"> de la mise en œuvre </w:t>
      </w:r>
      <w:r w:rsidR="008E463C">
        <w:t>du</w:t>
      </w:r>
      <w:r>
        <w:t xml:space="preserve"> partage des </w:t>
      </w:r>
      <w:r w:rsidR="008E463C">
        <w:t xml:space="preserve">informations : la perspective du développement d’outil de </w:t>
      </w:r>
      <w:r w:rsidRPr="00EF307A">
        <w:rPr>
          <w:b/>
        </w:rPr>
        <w:t>connaissance de la vie associative</w:t>
      </w:r>
      <w:r>
        <w:t xml:space="preserve"> </w:t>
      </w:r>
      <w:r w:rsidR="008E463C">
        <w:t>(les activités, le financement des associations, les bénévoles…)</w:t>
      </w:r>
      <w:r>
        <w:t>.</w:t>
      </w:r>
      <w:r w:rsidR="008E463C">
        <w:t xml:space="preserve"> L’ouverture de ces données devrait avoir pour conséquence leur fiabilisation par les associations elles-mêmes, souvent sensibles à leur image.</w:t>
      </w:r>
    </w:p>
    <w:p w:rsidR="00B548B7" w:rsidRDefault="00B548B7" w:rsidP="00B548B7">
      <w:r w:rsidRPr="008C4F1D">
        <w:rPr>
          <w:noProof/>
          <w:lang w:eastAsia="fr-FR" w:bidi="ar-SA"/>
        </w:rPr>
        <w:drawing>
          <wp:inline distT="0" distB="0" distL="0" distR="0" wp14:anchorId="71712433" wp14:editId="1C869CA2">
            <wp:extent cx="5971430" cy="2043485"/>
            <wp:effectExtent l="0" t="19050" r="0" b="0"/>
            <wp:docPr id="5"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344155" w:rsidRDefault="00AB0B17" w:rsidP="007A7E94">
      <w:pPr>
        <w:pStyle w:val="Titre2"/>
      </w:pPr>
      <w:bookmarkStart w:id="19" w:name="_Toc475278705"/>
      <w:r>
        <w:t>Organisation des flux</w:t>
      </w:r>
      <w:bookmarkEnd w:id="19"/>
    </w:p>
    <w:p w:rsidR="00B548B7" w:rsidRDefault="00B548B7" w:rsidP="00B548B7">
      <w:r>
        <w:t>L’architecture cible du projet SIVA, telle que définie sur l’ensemble des chantiers, met en lien :</w:t>
      </w:r>
    </w:p>
    <w:p w:rsidR="00B548B7" w:rsidRDefault="00B548B7" w:rsidP="00FA5057">
      <w:pPr>
        <w:pStyle w:val="Paragraphedeliste"/>
        <w:numPr>
          <w:ilvl w:val="0"/>
          <w:numId w:val="3"/>
        </w:numPr>
      </w:pPr>
      <w:r>
        <w:t xml:space="preserve">les bases référentielles existantes de la vie associative : </w:t>
      </w:r>
    </w:p>
    <w:p w:rsidR="00B548B7" w:rsidRDefault="00B548B7" w:rsidP="00FA5057">
      <w:pPr>
        <w:pStyle w:val="Paragraphedeliste"/>
        <w:numPr>
          <w:ilvl w:val="1"/>
          <w:numId w:val="3"/>
        </w:numPr>
      </w:pPr>
      <w:r>
        <w:t xml:space="preserve">le </w:t>
      </w:r>
      <w:r w:rsidRPr="00C67866">
        <w:t xml:space="preserve">Répertoire </w:t>
      </w:r>
      <w:r>
        <w:t>national des a</w:t>
      </w:r>
      <w:r w:rsidRPr="00C67866">
        <w:t>ssociations</w:t>
      </w:r>
      <w:r>
        <w:t xml:space="preserve"> (RNA)</w:t>
      </w:r>
      <w:r w:rsidR="008E463C">
        <w:t>, qui constitue le référentiel juridique des associations loi 1901,</w:t>
      </w:r>
      <w:r>
        <w:t xml:space="preserve"> administré par le Ministère de l’Intérieur, </w:t>
      </w:r>
    </w:p>
    <w:p w:rsidR="00B548B7" w:rsidRDefault="00B548B7" w:rsidP="00FA5057">
      <w:pPr>
        <w:pStyle w:val="Paragraphedeliste"/>
        <w:numPr>
          <w:ilvl w:val="1"/>
          <w:numId w:val="3"/>
        </w:numPr>
      </w:pPr>
      <w:r>
        <w:t xml:space="preserve">le répertoire </w:t>
      </w:r>
      <w:r w:rsidR="008E463C">
        <w:t>Sirene</w:t>
      </w:r>
      <w:r>
        <w:t xml:space="preserve"> administré par l’INSEE, </w:t>
      </w:r>
    </w:p>
    <w:p w:rsidR="007A7E94" w:rsidRDefault="007A7E94" w:rsidP="00FA5057">
      <w:pPr>
        <w:pStyle w:val="Paragraphedeliste"/>
        <w:numPr>
          <w:ilvl w:val="0"/>
          <w:numId w:val="3"/>
        </w:numPr>
      </w:pPr>
      <w:r>
        <w:t>les télé-procédures permettant aux associations de déclarer leur création juridique (e-</w:t>
      </w:r>
      <w:proofErr w:type="spellStart"/>
      <w:r>
        <w:t>Creation</w:t>
      </w:r>
      <w:proofErr w:type="spellEnd"/>
      <w:r>
        <w:t>), d’obtenir un n° Siret (portails des CFE) et de modifier leur changement de situation ;</w:t>
      </w:r>
    </w:p>
    <w:p w:rsidR="002D5F63" w:rsidRPr="002D5F63" w:rsidRDefault="00B548B7" w:rsidP="002D5F63">
      <w:pPr>
        <w:pStyle w:val="Paragraphedeliste"/>
        <w:numPr>
          <w:ilvl w:val="0"/>
          <w:numId w:val="3"/>
        </w:numPr>
      </w:pPr>
      <w:r>
        <w:t xml:space="preserve">les systèmes d’information </w:t>
      </w:r>
      <w:r w:rsidR="007A7E94">
        <w:t xml:space="preserve">(portails, </w:t>
      </w:r>
      <w:proofErr w:type="spellStart"/>
      <w:r w:rsidR="007A7E94">
        <w:t>front-office</w:t>
      </w:r>
      <w:proofErr w:type="spellEnd"/>
      <w:r w:rsidR="007A7E94">
        <w:t xml:space="preserve">, back-office…) </w:t>
      </w:r>
      <w:r>
        <w:t xml:space="preserve">des autorités administratives (Etat, collectivités territoriales, et autres financeurs), qui gèrent notamment les </w:t>
      </w:r>
      <w:r w:rsidR="007A7E94">
        <w:t>demandes</w:t>
      </w:r>
      <w:r>
        <w:t xml:space="preserve"> de subvention.</w:t>
      </w:r>
    </w:p>
    <w:p w:rsidR="000B3BCD" w:rsidRDefault="000B3BCD" w:rsidP="00C42D78">
      <w:pPr>
        <w:pStyle w:val="Titre1"/>
      </w:pPr>
      <w:bookmarkStart w:id="20" w:name="_Toc441614575"/>
      <w:bookmarkStart w:id="21" w:name="_Toc454897866"/>
      <w:bookmarkStart w:id="22" w:name="_Toc454955653"/>
      <w:bookmarkStart w:id="23" w:name="_Toc475278706"/>
      <w:bookmarkEnd w:id="16"/>
      <w:bookmarkEnd w:id="20"/>
      <w:r>
        <w:lastRenderedPageBreak/>
        <w:t>Contexte</w:t>
      </w:r>
      <w:bookmarkEnd w:id="21"/>
      <w:bookmarkEnd w:id="22"/>
      <w:r>
        <w:t xml:space="preserve"> </w:t>
      </w:r>
      <w:r w:rsidR="00C42D78">
        <w:t xml:space="preserve">et finalités </w:t>
      </w:r>
      <w:r>
        <w:t>du chantier 2</w:t>
      </w:r>
      <w:bookmarkEnd w:id="23"/>
    </w:p>
    <w:p w:rsidR="00587F04" w:rsidRDefault="00AB0B17" w:rsidP="00C42D78">
      <w:pPr>
        <w:pStyle w:val="Titre2"/>
      </w:pPr>
      <w:bookmarkStart w:id="24" w:name="_Toc475278707"/>
      <w:r>
        <w:t>Le</w:t>
      </w:r>
      <w:r w:rsidR="000B7761">
        <w:t>s</w:t>
      </w:r>
      <w:r>
        <w:t xml:space="preserve"> formulaire</w:t>
      </w:r>
      <w:r w:rsidR="000B7761">
        <w:t>s</w:t>
      </w:r>
      <w:r>
        <w:t xml:space="preserve"> de </w:t>
      </w:r>
      <w:r w:rsidR="00A5335D">
        <w:t>demande</w:t>
      </w:r>
      <w:r>
        <w:t xml:space="preserve"> de subvention</w:t>
      </w:r>
      <w:bookmarkEnd w:id="24"/>
    </w:p>
    <w:p w:rsidR="00CD52F8" w:rsidRDefault="00F71331" w:rsidP="000B7761">
      <w:r w:rsidRPr="00F71331">
        <w:rPr>
          <w:bCs/>
        </w:rPr>
        <w:t xml:space="preserve">Le </w:t>
      </w:r>
      <w:hyperlink r:id="rId17" w:history="1">
        <w:r w:rsidR="006A0DD3" w:rsidRPr="00F71331">
          <w:rPr>
            <w:rStyle w:val="Lienhypertexte"/>
          </w:rPr>
          <w:t>Décret n° 2016-1971 du 28 décembre 2016</w:t>
        </w:r>
      </w:hyperlink>
      <w:r w:rsidR="006A0DD3" w:rsidRPr="00F71331">
        <w:rPr>
          <w:b/>
          <w:bCs/>
        </w:rPr>
        <w:t xml:space="preserve"> </w:t>
      </w:r>
      <w:r w:rsidR="006A0DD3" w:rsidRPr="00F71331">
        <w:t>précis</w:t>
      </w:r>
      <w:r>
        <w:t>e</w:t>
      </w:r>
      <w:r w:rsidR="006A0DD3" w:rsidRPr="00F71331">
        <w:t xml:space="preserve"> les caractéristiques communes et minimales du formulaire unique de demande de subvention des associations</w:t>
      </w:r>
      <w:r>
        <w:t>. De l’application de ce décret découle une nouvelle version</w:t>
      </w:r>
      <w:r w:rsidR="00A5335D">
        <w:t xml:space="preserve"> (v5)</w:t>
      </w:r>
      <w:r>
        <w:t xml:space="preserve"> du</w:t>
      </w:r>
      <w:r w:rsidR="000B7761">
        <w:t xml:space="preserve"> </w:t>
      </w:r>
      <w:proofErr w:type="spellStart"/>
      <w:r w:rsidR="000B7761">
        <w:t>Cerfa</w:t>
      </w:r>
      <w:proofErr w:type="spellEnd"/>
      <w:r w:rsidR="000B7761">
        <w:t xml:space="preserve"> N°</w:t>
      </w:r>
      <w:r w:rsidR="000B7761" w:rsidRPr="004579A4">
        <w:t>12156</w:t>
      </w:r>
      <w:r w:rsidR="000B7761">
        <w:t xml:space="preserve"> </w:t>
      </w:r>
      <w:r>
        <w:t>qui</w:t>
      </w:r>
      <w:r w:rsidR="00AB0B17">
        <w:t xml:space="preserve"> </w:t>
      </w:r>
      <w:r w:rsidR="00CD52F8">
        <w:t>se décompose en plusieurs volets</w:t>
      </w:r>
      <w:r w:rsidR="00F93AD4">
        <w:t>, comme suit</w:t>
      </w:r>
      <w:r w:rsidR="00CD52F8">
        <w:t> :</w:t>
      </w:r>
    </w:p>
    <w:tbl>
      <w:tblPr>
        <w:tblStyle w:val="Grilledutableau"/>
        <w:tblW w:w="0" w:type="auto"/>
        <w:tblLook w:val="04A0" w:firstRow="1" w:lastRow="0" w:firstColumn="1" w:lastColumn="0" w:noHBand="0" w:noVBand="1"/>
      </w:tblPr>
      <w:tblGrid>
        <w:gridCol w:w="1526"/>
        <w:gridCol w:w="5167"/>
        <w:gridCol w:w="3347"/>
      </w:tblGrid>
      <w:tr w:rsidR="007D6229" w:rsidTr="007D6229">
        <w:tc>
          <w:tcPr>
            <w:tcW w:w="1526" w:type="dxa"/>
          </w:tcPr>
          <w:p w:rsidR="007D6229" w:rsidRPr="007D6229" w:rsidRDefault="007D6229" w:rsidP="007D6229">
            <w:pPr>
              <w:spacing w:before="0" w:after="0"/>
              <w:rPr>
                <w:b/>
              </w:rPr>
            </w:pPr>
            <w:r w:rsidRPr="007D6229">
              <w:rPr>
                <w:b/>
              </w:rPr>
              <w:t>Section</w:t>
            </w:r>
          </w:p>
        </w:tc>
        <w:tc>
          <w:tcPr>
            <w:tcW w:w="5167" w:type="dxa"/>
          </w:tcPr>
          <w:p w:rsidR="007D6229" w:rsidRPr="007D6229" w:rsidRDefault="007D6229" w:rsidP="007D6229">
            <w:pPr>
              <w:spacing w:before="0" w:after="0"/>
              <w:rPr>
                <w:b/>
              </w:rPr>
            </w:pPr>
            <w:r w:rsidRPr="007D6229">
              <w:rPr>
                <w:b/>
              </w:rPr>
              <w:t>Information</w:t>
            </w:r>
            <w:r>
              <w:rPr>
                <w:b/>
              </w:rPr>
              <w:t>s</w:t>
            </w:r>
          </w:p>
        </w:tc>
        <w:tc>
          <w:tcPr>
            <w:tcW w:w="3347" w:type="dxa"/>
          </w:tcPr>
          <w:p w:rsidR="007D6229" w:rsidRPr="007D6229" w:rsidRDefault="007D6229" w:rsidP="007D6229">
            <w:pPr>
              <w:spacing w:before="0" w:after="0"/>
              <w:rPr>
                <w:b/>
              </w:rPr>
            </w:pPr>
            <w:r>
              <w:rPr>
                <w:b/>
              </w:rPr>
              <w:t>Commentaire</w:t>
            </w:r>
          </w:p>
        </w:tc>
      </w:tr>
      <w:tr w:rsidR="007D6229" w:rsidTr="007D6229">
        <w:tc>
          <w:tcPr>
            <w:tcW w:w="1526" w:type="dxa"/>
          </w:tcPr>
          <w:p w:rsidR="007D6229" w:rsidRDefault="007D6229" w:rsidP="007D6229">
            <w:pPr>
              <w:spacing w:before="0" w:after="0"/>
            </w:pPr>
            <w:r>
              <w:t>En-tête</w:t>
            </w:r>
          </w:p>
        </w:tc>
        <w:tc>
          <w:tcPr>
            <w:tcW w:w="5167" w:type="dxa"/>
          </w:tcPr>
          <w:p w:rsidR="007D6229" w:rsidRDefault="007D6229" w:rsidP="007D6229">
            <w:pPr>
              <w:pStyle w:val="Paragraphedeliste"/>
              <w:numPr>
                <w:ilvl w:val="0"/>
                <w:numId w:val="27"/>
              </w:numPr>
              <w:spacing w:before="0" w:after="0"/>
            </w:pPr>
            <w:r>
              <w:t xml:space="preserve">Caractéristiques générales du dossier </w:t>
            </w:r>
          </w:p>
          <w:p w:rsidR="007D6229" w:rsidRDefault="007D6229" w:rsidP="007D6229">
            <w:pPr>
              <w:pStyle w:val="Paragraphedeliste"/>
              <w:numPr>
                <w:ilvl w:val="0"/>
                <w:numId w:val="27"/>
              </w:numPr>
              <w:spacing w:before="0" w:after="0"/>
            </w:pPr>
            <w:r>
              <w:t>Identification de l’organisme sollicité</w:t>
            </w:r>
          </w:p>
        </w:tc>
        <w:tc>
          <w:tcPr>
            <w:tcW w:w="3347" w:type="dxa"/>
          </w:tcPr>
          <w:p w:rsidR="007D6229" w:rsidRDefault="007D6229" w:rsidP="007D6229">
            <w:pPr>
              <w:spacing w:before="0" w:after="0"/>
            </w:pPr>
          </w:p>
        </w:tc>
      </w:tr>
      <w:tr w:rsidR="007D6229" w:rsidTr="007D6229">
        <w:tc>
          <w:tcPr>
            <w:tcW w:w="1526" w:type="dxa"/>
          </w:tcPr>
          <w:p w:rsidR="007D6229" w:rsidRDefault="007D6229" w:rsidP="007D6229">
            <w:pPr>
              <w:spacing w:before="0" w:after="0"/>
            </w:pPr>
            <w:r>
              <w:rPr>
                <w:lang w:eastAsia="fr-FR" w:bidi="ar-SA"/>
              </w:rPr>
              <w:t>1 – 2 – 3 – 4 </w:t>
            </w:r>
          </w:p>
        </w:tc>
        <w:tc>
          <w:tcPr>
            <w:tcW w:w="5167" w:type="dxa"/>
          </w:tcPr>
          <w:p w:rsidR="007D6229" w:rsidRDefault="007D6229" w:rsidP="007D6229">
            <w:pPr>
              <w:spacing w:before="0" w:after="0"/>
            </w:pPr>
            <w:r>
              <w:rPr>
                <w:lang w:eastAsia="fr-FR" w:bidi="ar-SA"/>
              </w:rPr>
              <w:t>Présentation de l'association</w:t>
            </w:r>
          </w:p>
        </w:tc>
        <w:tc>
          <w:tcPr>
            <w:tcW w:w="3347" w:type="dxa"/>
          </w:tcPr>
          <w:p w:rsidR="007D6229" w:rsidRDefault="007D6229" w:rsidP="007D6229">
            <w:pPr>
              <w:spacing w:before="0" w:after="0"/>
            </w:pPr>
          </w:p>
        </w:tc>
      </w:tr>
      <w:tr w:rsidR="007D6229" w:rsidTr="007D6229">
        <w:tc>
          <w:tcPr>
            <w:tcW w:w="1526" w:type="dxa"/>
          </w:tcPr>
          <w:p w:rsidR="007D6229" w:rsidRDefault="007D6229" w:rsidP="007D6229">
            <w:pPr>
              <w:spacing w:before="0" w:after="0"/>
            </w:pPr>
            <w:r>
              <w:t>5</w:t>
            </w:r>
          </w:p>
        </w:tc>
        <w:tc>
          <w:tcPr>
            <w:tcW w:w="5167" w:type="dxa"/>
          </w:tcPr>
          <w:p w:rsidR="007D6229" w:rsidRDefault="007D6229" w:rsidP="007D6229">
            <w:pPr>
              <w:spacing w:before="0" w:after="0"/>
            </w:pPr>
            <w:r w:rsidRPr="00E80718">
              <w:t>Budget prévisionnel de l'association</w:t>
            </w:r>
          </w:p>
        </w:tc>
        <w:tc>
          <w:tcPr>
            <w:tcW w:w="3347" w:type="dxa"/>
          </w:tcPr>
          <w:p w:rsidR="007D6229" w:rsidRDefault="007D6229" w:rsidP="007D6229">
            <w:pPr>
              <w:spacing w:before="0" w:after="0"/>
            </w:pPr>
          </w:p>
        </w:tc>
      </w:tr>
      <w:tr w:rsidR="007D6229" w:rsidTr="007D6229">
        <w:tc>
          <w:tcPr>
            <w:tcW w:w="1526" w:type="dxa"/>
          </w:tcPr>
          <w:p w:rsidR="007D6229" w:rsidRDefault="007D6229" w:rsidP="007D6229">
            <w:pPr>
              <w:spacing w:before="0" w:after="0"/>
            </w:pPr>
            <w:r>
              <w:t>6</w:t>
            </w:r>
          </w:p>
        </w:tc>
        <w:tc>
          <w:tcPr>
            <w:tcW w:w="5167" w:type="dxa"/>
          </w:tcPr>
          <w:p w:rsidR="007D6229" w:rsidRDefault="007D6229" w:rsidP="007D6229">
            <w:pPr>
              <w:spacing w:before="0" w:after="0"/>
            </w:pPr>
            <w:r>
              <w:t>Projet – objet de la demande</w:t>
            </w:r>
          </w:p>
        </w:tc>
        <w:tc>
          <w:tcPr>
            <w:tcW w:w="3347" w:type="dxa"/>
          </w:tcPr>
          <w:p w:rsidR="007D6229" w:rsidRDefault="007D6229" w:rsidP="007D6229">
            <w:pPr>
              <w:spacing w:before="0" w:after="0"/>
            </w:pPr>
            <w:r>
              <w:t>Un par projet – N projets</w:t>
            </w:r>
          </w:p>
        </w:tc>
      </w:tr>
      <w:tr w:rsidR="007D6229" w:rsidTr="007D6229">
        <w:tc>
          <w:tcPr>
            <w:tcW w:w="1526" w:type="dxa"/>
          </w:tcPr>
          <w:p w:rsidR="007D6229" w:rsidRDefault="007D6229" w:rsidP="007D6229">
            <w:pPr>
              <w:spacing w:before="0" w:after="0"/>
            </w:pPr>
            <w:r>
              <w:t>6</w:t>
            </w:r>
          </w:p>
        </w:tc>
        <w:tc>
          <w:tcPr>
            <w:tcW w:w="5167" w:type="dxa"/>
          </w:tcPr>
          <w:p w:rsidR="007D6229" w:rsidRDefault="007D6229" w:rsidP="007D6229">
            <w:pPr>
              <w:spacing w:before="0" w:after="0"/>
            </w:pPr>
            <w:r>
              <w:t xml:space="preserve">Budget du projet </w:t>
            </w:r>
          </w:p>
        </w:tc>
        <w:tc>
          <w:tcPr>
            <w:tcW w:w="3347" w:type="dxa"/>
          </w:tcPr>
          <w:p w:rsidR="007D6229" w:rsidRDefault="007D6229" w:rsidP="007D6229">
            <w:pPr>
              <w:spacing w:before="0" w:after="0"/>
            </w:pPr>
            <w:r>
              <w:t>Un par projet – N projets</w:t>
            </w:r>
          </w:p>
        </w:tc>
      </w:tr>
      <w:tr w:rsidR="007D6229" w:rsidTr="007D6229">
        <w:tc>
          <w:tcPr>
            <w:tcW w:w="1526" w:type="dxa"/>
          </w:tcPr>
          <w:p w:rsidR="007D6229" w:rsidRDefault="007D6229" w:rsidP="007D6229">
            <w:pPr>
              <w:spacing w:before="0" w:after="0"/>
            </w:pPr>
            <w:r>
              <w:t>7</w:t>
            </w:r>
          </w:p>
        </w:tc>
        <w:tc>
          <w:tcPr>
            <w:tcW w:w="5167" w:type="dxa"/>
          </w:tcPr>
          <w:p w:rsidR="007D6229" w:rsidRDefault="007D6229" w:rsidP="007D6229">
            <w:pPr>
              <w:spacing w:before="0" w:after="0"/>
            </w:pPr>
            <w:r>
              <w:t>Attestations</w:t>
            </w:r>
          </w:p>
        </w:tc>
        <w:tc>
          <w:tcPr>
            <w:tcW w:w="3347" w:type="dxa"/>
          </w:tcPr>
          <w:p w:rsidR="007D6229" w:rsidRDefault="007D6229" w:rsidP="007D6229">
            <w:pPr>
              <w:spacing w:before="0" w:after="0"/>
            </w:pPr>
          </w:p>
        </w:tc>
      </w:tr>
      <w:tr w:rsidR="007D6229" w:rsidTr="007D6229">
        <w:tc>
          <w:tcPr>
            <w:tcW w:w="1526" w:type="dxa"/>
          </w:tcPr>
          <w:p w:rsidR="007D6229" w:rsidRDefault="007D6229" w:rsidP="007D6229">
            <w:pPr>
              <w:spacing w:before="0" w:after="0"/>
            </w:pPr>
            <w:r>
              <w:t>7bis</w:t>
            </w:r>
          </w:p>
        </w:tc>
        <w:tc>
          <w:tcPr>
            <w:tcW w:w="5167" w:type="dxa"/>
          </w:tcPr>
          <w:p w:rsidR="007D6229" w:rsidRDefault="007D6229" w:rsidP="007D6229">
            <w:pPr>
              <w:spacing w:before="0" w:after="0"/>
            </w:pPr>
            <w:r>
              <w:t>Informations annexes</w:t>
            </w:r>
          </w:p>
        </w:tc>
        <w:tc>
          <w:tcPr>
            <w:tcW w:w="3347" w:type="dxa"/>
          </w:tcPr>
          <w:p w:rsidR="007D6229" w:rsidRDefault="007D6229" w:rsidP="007D6229">
            <w:pPr>
              <w:spacing w:before="0" w:after="0"/>
            </w:pPr>
          </w:p>
        </w:tc>
      </w:tr>
      <w:tr w:rsidR="007D6229" w:rsidTr="007D6229">
        <w:tc>
          <w:tcPr>
            <w:tcW w:w="1526" w:type="dxa"/>
          </w:tcPr>
          <w:p w:rsidR="007D6229" w:rsidRDefault="007D6229" w:rsidP="007D6229">
            <w:pPr>
              <w:spacing w:before="0" w:after="0"/>
            </w:pPr>
          </w:p>
        </w:tc>
        <w:tc>
          <w:tcPr>
            <w:tcW w:w="5167" w:type="dxa"/>
          </w:tcPr>
          <w:p w:rsidR="007D6229" w:rsidRDefault="007D6229" w:rsidP="007D6229">
            <w:pPr>
              <w:spacing w:before="0" w:after="0"/>
            </w:pPr>
            <w:r>
              <w:t>Pièces justificatives</w:t>
            </w:r>
          </w:p>
        </w:tc>
        <w:tc>
          <w:tcPr>
            <w:tcW w:w="3347" w:type="dxa"/>
          </w:tcPr>
          <w:p w:rsidR="007D6229" w:rsidRDefault="007D6229" w:rsidP="007D6229">
            <w:pPr>
              <w:spacing w:before="0" w:after="0"/>
            </w:pPr>
          </w:p>
        </w:tc>
      </w:tr>
    </w:tbl>
    <w:p w:rsidR="000B7761" w:rsidRDefault="000B7761" w:rsidP="000B7761"/>
    <w:p w:rsidR="00CD52F8" w:rsidRDefault="00581F7B" w:rsidP="00CD52F8">
      <w:r>
        <w:rPr>
          <w:noProof/>
          <w:lang w:eastAsia="fr-FR" w:bidi="ar-SA"/>
        </w:rPr>
        <w:drawing>
          <wp:inline distT="0" distB="0" distL="0" distR="0" wp14:anchorId="40BEA1C8" wp14:editId="149773AF">
            <wp:extent cx="3154446" cy="2038350"/>
            <wp:effectExtent l="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156004" cy="2039357"/>
                    </a:xfrm>
                    <a:prstGeom prst="rect">
                      <a:avLst/>
                    </a:prstGeom>
                  </pic:spPr>
                </pic:pic>
              </a:graphicData>
            </a:graphic>
          </wp:inline>
        </w:drawing>
      </w:r>
      <w:r>
        <w:rPr>
          <w:noProof/>
          <w:lang w:eastAsia="fr-FR" w:bidi="ar-SA"/>
        </w:rPr>
        <w:drawing>
          <wp:inline distT="0" distB="0" distL="0" distR="0" wp14:anchorId="37846AE4" wp14:editId="094FDB51">
            <wp:extent cx="3105150" cy="2013098"/>
            <wp:effectExtent l="0" t="0" r="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105480" cy="2013312"/>
                    </a:xfrm>
                    <a:prstGeom prst="rect">
                      <a:avLst/>
                    </a:prstGeom>
                  </pic:spPr>
                </pic:pic>
              </a:graphicData>
            </a:graphic>
          </wp:inline>
        </w:drawing>
      </w:r>
    </w:p>
    <w:p w:rsidR="000B7761" w:rsidRDefault="000B7761" w:rsidP="000B7761">
      <w:pPr>
        <w:jc w:val="center"/>
        <w:rPr>
          <w:i/>
        </w:rPr>
      </w:pPr>
      <w:r>
        <w:rPr>
          <w:i/>
        </w:rPr>
        <w:t xml:space="preserve">Copies </w:t>
      </w:r>
      <w:r w:rsidR="00F04132">
        <w:rPr>
          <w:i/>
        </w:rPr>
        <w:t>d’écran du formulaire N°12156*05</w:t>
      </w:r>
    </w:p>
    <w:p w:rsidR="00AB0B17" w:rsidRDefault="00AB0B17" w:rsidP="00CA07D1"/>
    <w:p w:rsidR="003D55BE" w:rsidRDefault="003D55BE" w:rsidP="003D55BE">
      <w:r>
        <w:t>L’utilisation d’un formulaire unique présente de nombreux avantages, notamment au niveau de sa dématérialisation. Cependant, en vue de développer des services numériques permettant d’appliquer le principe « Dites-le nous une fois », il est nécessaire d’identifier les différentes contraintes/enjeux liés à l’utilisation réelle des formu</w:t>
      </w:r>
      <w:r w:rsidR="00A5335D">
        <w:t>laires de demande de subvention.</w:t>
      </w:r>
    </w:p>
    <w:p w:rsidR="003D55BE" w:rsidRDefault="003D55BE" w:rsidP="003D55BE"/>
    <w:p w:rsidR="00A5335D" w:rsidRDefault="00A5335D">
      <w:pPr>
        <w:spacing w:before="0" w:after="0" w:line="240" w:lineRule="auto"/>
        <w:jc w:val="left"/>
        <w:rPr>
          <w:caps/>
          <w:spacing w:val="15"/>
          <w:sz w:val="22"/>
          <w:szCs w:val="22"/>
        </w:rPr>
      </w:pPr>
      <w:r>
        <w:br w:type="page"/>
      </w:r>
    </w:p>
    <w:p w:rsidR="00150EAC" w:rsidRDefault="00A5335D" w:rsidP="00A5335D">
      <w:pPr>
        <w:pStyle w:val="Titre2"/>
        <w:jc w:val="left"/>
      </w:pPr>
      <w:bookmarkStart w:id="25" w:name="_Toc475278708"/>
      <w:r>
        <w:lastRenderedPageBreak/>
        <w:t>Contraintes et enjeux des demandes de subvention en matière de simplification</w:t>
      </w:r>
      <w:bookmarkEnd w:id="25"/>
    </w:p>
    <w:p w:rsidR="006A0DD3" w:rsidRDefault="006A0DD3" w:rsidP="006A0DD3">
      <w:pPr>
        <w:pStyle w:val="Titre3"/>
      </w:pPr>
      <w:r>
        <w:t>Le budget du projet</w:t>
      </w:r>
    </w:p>
    <w:p w:rsidR="006A0DD3" w:rsidRDefault="006A0DD3" w:rsidP="006A0DD3">
      <w:r>
        <w:t xml:space="preserve">A l’instar du budget de l’association, de nombreux </w:t>
      </w:r>
      <w:proofErr w:type="spellStart"/>
      <w:r>
        <w:t>front-office</w:t>
      </w:r>
      <w:proofErr w:type="spellEnd"/>
      <w:r>
        <w:t xml:space="preserve"> exigent que les associations saisissent leur budget en ligne, alors que la plupart disposent d’un outil de gestion comptable à partir duquel le budget pourrait être extrait aisément.</w:t>
      </w:r>
    </w:p>
    <w:p w:rsidR="006A0DD3" w:rsidRDefault="006A0DD3" w:rsidP="006A0DD3">
      <w:r>
        <w:t>Bien souvent, les données du budget saisies dans les front-offices n’ont pas d’autres finalités que d’être affichées dans les back-office. Dans de rares cas, ces données sont exploitées pour en faire une analyse financière.</w:t>
      </w:r>
    </w:p>
    <w:p w:rsidR="006A0DD3" w:rsidRDefault="006A0DD3" w:rsidP="006A0DD3">
      <w:r>
        <w:t>Dans d’autres cas, les administrations demandent aux associations de transmettre leurs budgets via un document de type tableur auquel serait couplé des macros permettant d’en faire une analyse financière.</w:t>
      </w:r>
    </w:p>
    <w:p w:rsidR="00C646BF" w:rsidRDefault="00C646BF" w:rsidP="006A0DD3">
      <w:r>
        <w:t>Une solution de simplification consisterait à ne demander qu’un fichier de type tableur à joindre pour chacun des projets demandés. Ce fichier pourrait être par la suite analysé par les services instructeurs. Dans le cas où le service instructeur dispose d’un outil d’analyse intégré à son back-office, une API générique permettant de « </w:t>
      </w:r>
      <w:proofErr w:type="spellStart"/>
      <w:r w:rsidRPr="00C646BF">
        <w:rPr>
          <w:i/>
        </w:rPr>
        <w:t>parser</w:t>
      </w:r>
      <w:proofErr w:type="spellEnd"/>
      <w:r>
        <w:rPr>
          <w:i/>
        </w:rPr>
        <w:t> </w:t>
      </w:r>
      <w:r w:rsidRPr="00C646BF">
        <w:t>»</w:t>
      </w:r>
      <w:r>
        <w:t xml:space="preserve"> les champs du document pourrait être intégrée au back-office.</w:t>
      </w:r>
    </w:p>
    <w:p w:rsidR="00C646BF" w:rsidRDefault="00C646BF" w:rsidP="006A0DD3">
      <w:r>
        <w:t>Pour répondre à ces exigences, il s’agirait donc :</w:t>
      </w:r>
    </w:p>
    <w:p w:rsidR="006A0DD3" w:rsidRDefault="00C646BF" w:rsidP="00C646BF">
      <w:pPr>
        <w:pStyle w:val="Paragraphedeliste"/>
        <w:numPr>
          <w:ilvl w:val="0"/>
          <w:numId w:val="29"/>
        </w:numPr>
      </w:pPr>
      <w:r>
        <w:t xml:space="preserve">De considérer le budget du </w:t>
      </w:r>
      <w:proofErr w:type="spellStart"/>
      <w:r>
        <w:t>cerfa</w:t>
      </w:r>
      <w:proofErr w:type="spellEnd"/>
      <w:r>
        <w:t xml:space="preserve"> comme étant la norme;</w:t>
      </w:r>
    </w:p>
    <w:p w:rsidR="00C646BF" w:rsidRPr="006A0DD3" w:rsidRDefault="00C646BF" w:rsidP="00C646BF">
      <w:pPr>
        <w:pStyle w:val="Paragraphedeliste"/>
        <w:numPr>
          <w:ilvl w:val="0"/>
          <w:numId w:val="29"/>
        </w:numPr>
      </w:pPr>
      <w:r>
        <w:t xml:space="preserve">De développer une API de </w:t>
      </w:r>
      <w:proofErr w:type="spellStart"/>
      <w:r>
        <w:t>parse</w:t>
      </w:r>
      <w:proofErr w:type="spellEnd"/>
      <w:r>
        <w:t xml:space="preserve"> dont les champs s’appuieraient sur la norme comptable.</w:t>
      </w:r>
    </w:p>
    <w:p w:rsidR="00C42D78" w:rsidRDefault="006A0DD3" w:rsidP="006A0DD3">
      <w:pPr>
        <w:pStyle w:val="Titre3"/>
      </w:pPr>
      <w:bookmarkStart w:id="26" w:name="_Ref475196490"/>
      <w:r>
        <w:t>Des données spécifiques</w:t>
      </w:r>
      <w:bookmarkEnd w:id="26"/>
    </w:p>
    <w:p w:rsidR="006A0DD3" w:rsidRDefault="00C646BF" w:rsidP="006A0DD3">
      <w:r>
        <w:t xml:space="preserve">Rares sont les dispositifs qui s’appuient uniquement sur les champs du </w:t>
      </w:r>
      <w:proofErr w:type="spellStart"/>
      <w:r>
        <w:t>cerfa</w:t>
      </w:r>
      <w:proofErr w:type="spellEnd"/>
      <w:r>
        <w:t>. La plupart des dispositifs exigent un, deux ou plus de champs spécifiques pour en assurer l’instruction.</w:t>
      </w:r>
    </w:p>
    <w:p w:rsidR="00C646BF" w:rsidRDefault="00C646BF" w:rsidP="006A0DD3">
      <w:r>
        <w:t xml:space="preserve">Bien que les services instructeurs </w:t>
      </w:r>
      <w:r w:rsidR="00B956BE">
        <w:t>soient</w:t>
      </w:r>
      <w:r>
        <w:t xml:space="preserve"> incités à simplifier le nombre d’informations demandées, le dispositif de simplification doit tenir compte de cette réalité.</w:t>
      </w:r>
    </w:p>
    <w:p w:rsidR="00CA07D1" w:rsidRDefault="00CA07D1" w:rsidP="00C42D78">
      <w:pPr>
        <w:pStyle w:val="Titre3"/>
      </w:pPr>
      <w:r>
        <w:t>cofinancement</w:t>
      </w:r>
      <w:r w:rsidR="00E847B0">
        <w:t>s</w:t>
      </w:r>
      <w:r w:rsidR="003D55BE">
        <w:t xml:space="preserve"> de projet</w:t>
      </w:r>
    </w:p>
    <w:p w:rsidR="00CA07D1" w:rsidRDefault="00CA07D1" w:rsidP="00CA07D1">
      <w:r>
        <w:t>Les demandes de subvention en cofinancement représentent une part importante des demandes de subvention déposées par les associations (à titre d’illustration, elles représentent un quart des dossiers traités par la Mairie de Paris). Pourtant, les conditions de dépôt et de traitement de ces demandes sont très diverses, en fonction du territoire et du domaine du projet notamment.</w:t>
      </w:r>
    </w:p>
    <w:p w:rsidR="00CA07D1" w:rsidRDefault="00CA07D1" w:rsidP="00CA07D1">
      <w:r>
        <w:t>Quelques services de cofinancement en ligne à destination des associations existent</w:t>
      </w:r>
      <w:r w:rsidR="00CD52F8">
        <w:t xml:space="preserve"> (ou ont existé)</w:t>
      </w:r>
      <w:r>
        <w:t xml:space="preserve">, mais ils sont rares. Dans le cas général, pour monter une action cofinancée, une association doit déposer un dossier auprès de chaque </w:t>
      </w:r>
      <w:proofErr w:type="spellStart"/>
      <w:r>
        <w:t>co</w:t>
      </w:r>
      <w:proofErr w:type="spellEnd"/>
      <w:r>
        <w:t>-financeur, dans des outils qui ne communiq</w:t>
      </w:r>
      <w:r w:rsidR="00CD52F8">
        <w:t>uent pas entre eux.</w:t>
      </w:r>
    </w:p>
    <w:p w:rsidR="00B956BE" w:rsidRDefault="00CD52F8" w:rsidP="00CD52F8">
      <w:r>
        <w:t xml:space="preserve">La </w:t>
      </w:r>
      <w:r w:rsidR="00C646BF">
        <w:t xml:space="preserve">réalité actuelle et la </w:t>
      </w:r>
      <w:r>
        <w:t xml:space="preserve">diversité des situations et des financements est telle que le développement d’un </w:t>
      </w:r>
      <w:proofErr w:type="spellStart"/>
      <w:r w:rsidRPr="000B7761">
        <w:rPr>
          <w:i/>
        </w:rPr>
        <w:t>front-office</w:t>
      </w:r>
      <w:proofErr w:type="spellEnd"/>
      <w:r>
        <w:t xml:space="preserve"> de cofinancement unique à l’échelle nationale n’est pas envisageable. </w:t>
      </w:r>
    </w:p>
    <w:p w:rsidR="00CA07D1" w:rsidRDefault="00B956BE" w:rsidP="00CD52F8">
      <w:r>
        <w:t xml:space="preserve">Cependant </w:t>
      </w:r>
      <w:r w:rsidR="00CD52F8">
        <w:t>la mise en place de flux f</w:t>
      </w:r>
      <w:r w:rsidR="00CA07D1">
        <w:t>acilit</w:t>
      </w:r>
      <w:r w:rsidR="00CD52F8">
        <w:t>ant</w:t>
      </w:r>
      <w:r w:rsidR="00CA07D1">
        <w:t xml:space="preserve"> la mise en place de systèmes dédiés au cofinancement, en accompagnement d’une politique volontariste sur le sujet, </w:t>
      </w:r>
      <w:r w:rsidR="001353EA">
        <w:t>pourrait</w:t>
      </w:r>
      <w:r w:rsidR="00CA07D1">
        <w:t xml:space="preserve"> permettre à la fois de simplifier le dépôt des demandes par les associations, qui n’auraient pas à s’adresser à plusieurs guichets, et d’améliorer le traitement de ces dossiers par les </w:t>
      </w:r>
      <w:proofErr w:type="spellStart"/>
      <w:r w:rsidR="00CA07D1">
        <w:t>co</w:t>
      </w:r>
      <w:proofErr w:type="spellEnd"/>
      <w:r w:rsidR="00CA07D1">
        <w:t>-financeurs, auxquels le système pourrait apporter des outils d’aide à la décision (panorama des projets proposés, avis des autres financements…).</w:t>
      </w:r>
    </w:p>
    <w:p w:rsidR="00CA07D1" w:rsidRDefault="00D55DF8" w:rsidP="00C42D78">
      <w:pPr>
        <w:pStyle w:val="Titre3"/>
      </w:pPr>
      <w:r>
        <w:lastRenderedPageBreak/>
        <w:t>renouvellements</w:t>
      </w:r>
      <w:r w:rsidR="003D55BE">
        <w:t xml:space="preserve"> de projet</w:t>
      </w:r>
    </w:p>
    <w:p w:rsidR="00CA07D1" w:rsidRDefault="00CA07D1" w:rsidP="00CA07D1">
      <w:r>
        <w:t xml:space="preserve">Quand une association doit déposer une demande de renouvellement de subvention sur ses </w:t>
      </w:r>
      <w:r w:rsidR="00B956BE">
        <w:t>projets</w:t>
      </w:r>
      <w:r>
        <w:t xml:space="preserve"> (hors conventions pluriannuelles), elle doit souvent ressaisir la totalité de son dossier, alors que les éléments n’ont pratiquement pas changé par rapport à l’année précédente. </w:t>
      </w:r>
    </w:p>
    <w:p w:rsidR="00CA07D1" w:rsidRDefault="00CA07D1" w:rsidP="00CA07D1">
      <w:pPr>
        <w:spacing w:before="0"/>
      </w:pPr>
      <w:r>
        <w:t xml:space="preserve">Dans certains cas, cette limitation est due à une volonté politique de ne pas faciliter les renouvellements, pour casser la logique des demandes systématiques et ne pas être considéré comme un simple guichet (Mairie de Paris notamment). Dans d’autres cas, la fonctionnalité de rappel des demandes </w:t>
      </w:r>
      <w:r w:rsidR="001353EA">
        <w:t>est</w:t>
      </w:r>
      <w:r>
        <w:t xml:space="preserve"> limitée</w:t>
      </w:r>
      <w:r w:rsidR="001353EA">
        <w:t xml:space="preserve"> à certaines données – typiquement les</w:t>
      </w:r>
      <w:r>
        <w:t xml:space="preserve"> données de présentation de l’association</w:t>
      </w:r>
      <w:r w:rsidR="001353EA">
        <w:t xml:space="preserve"> –</w:t>
      </w:r>
      <w:r>
        <w:t xml:space="preserve"> </w:t>
      </w:r>
      <w:r w:rsidR="001353EA">
        <w:t>et n’incluent donc</w:t>
      </w:r>
      <w:r>
        <w:t xml:space="preserve"> pas </w:t>
      </w:r>
      <w:r w:rsidR="001353EA">
        <w:t>les</w:t>
      </w:r>
      <w:r>
        <w:t xml:space="preserve"> données </w:t>
      </w:r>
      <w:r w:rsidR="00B956BE">
        <w:t>propres (champ et budget)</w:t>
      </w:r>
      <w:r>
        <w:t xml:space="preserve"> d</w:t>
      </w:r>
      <w:r w:rsidR="00B956BE">
        <w:t>u projet</w:t>
      </w:r>
      <w:r>
        <w:t>.</w:t>
      </w:r>
    </w:p>
    <w:p w:rsidR="00B956BE" w:rsidRPr="00B956BE" w:rsidRDefault="00B956BE" w:rsidP="00B956BE">
      <w:pPr>
        <w:pStyle w:val="Titre3"/>
      </w:pPr>
      <w:r>
        <w:t>Les comptes-rendus financiers</w:t>
      </w:r>
    </w:p>
    <w:p w:rsidR="00B956BE" w:rsidRDefault="00B956BE" w:rsidP="00B956BE">
      <w:r>
        <w:t>Afin d’évaluer les projets financés, les services instructeurs demandent aux associations de leur transmettre un compte-rendu financier (</w:t>
      </w:r>
      <w:proofErr w:type="spellStart"/>
      <w:r>
        <w:t>cerfa</w:t>
      </w:r>
      <w:proofErr w:type="spellEnd"/>
      <w:r>
        <w:t xml:space="preserve"> </w:t>
      </w:r>
      <w:r>
        <w:rPr>
          <w:rFonts w:ascii="Helvetica" w:hAnsi="Helvetica" w:cs="Helvetica"/>
          <w:b/>
          <w:bCs/>
          <w:sz w:val="18"/>
          <w:szCs w:val="18"/>
          <w:lang w:eastAsia="fr-FR" w:bidi="ar-SA"/>
        </w:rPr>
        <w:t>N°15059)</w:t>
      </w:r>
      <w:r>
        <w:t>. Mais ce formulaire ne fait pas appel aux informations transmises lors de la demande et instruites. Ainsi disposer de ces informations, en vue de les comparer avec celles déclarées dans le compte-rendu financier, permettrait de faciliter et rationaliser l’évaluation des projets financés.</w:t>
      </w:r>
    </w:p>
    <w:p w:rsidR="00B956BE" w:rsidRPr="00B956BE" w:rsidRDefault="00B956BE" w:rsidP="007A7E94">
      <w:pPr>
        <w:keepNext/>
        <w:spacing w:before="360"/>
        <w:rPr>
          <w:b/>
        </w:rPr>
      </w:pPr>
      <w:r w:rsidRPr="00B956BE">
        <w:rPr>
          <w:b/>
        </w:rPr>
        <w:t>Résumé des contraintes et enjeux :</w:t>
      </w:r>
    </w:p>
    <w:p w:rsidR="00B956BE" w:rsidRPr="00B956BE" w:rsidRDefault="00B956BE" w:rsidP="00B956BE">
      <w:pPr>
        <w:pStyle w:val="Paragraphedeliste"/>
        <w:numPr>
          <w:ilvl w:val="0"/>
          <w:numId w:val="30"/>
        </w:numPr>
      </w:pPr>
      <w:r w:rsidRPr="00B956BE">
        <w:rPr>
          <w:b/>
        </w:rPr>
        <w:t>Le budget d’un projet</w:t>
      </w:r>
      <w:r>
        <w:t xml:space="preserve"> doit être transmis via un document de type tableur s’appuyant sur la norme comptable, couplé à une API d’extraction dans un back-office. Le budget du </w:t>
      </w:r>
      <w:proofErr w:type="spellStart"/>
      <w:r>
        <w:t>cerfa</w:t>
      </w:r>
      <w:proofErr w:type="spellEnd"/>
      <w:r>
        <w:t xml:space="preserve"> devrait répondre à cet objectif de normalisation ;</w:t>
      </w:r>
    </w:p>
    <w:p w:rsidR="006A0DD3" w:rsidRDefault="006A0DD3" w:rsidP="00B956BE">
      <w:pPr>
        <w:pStyle w:val="Paragraphedeliste"/>
        <w:numPr>
          <w:ilvl w:val="0"/>
          <w:numId w:val="30"/>
        </w:numPr>
      </w:pPr>
      <w:r w:rsidRPr="00B956BE">
        <w:rPr>
          <w:b/>
        </w:rPr>
        <w:t>Données Spécifiques des projets :</w:t>
      </w:r>
      <w:r>
        <w:t xml:space="preserve"> de nombreux dispositifs nécessitent des informations spécifiques propres au </w:t>
      </w:r>
      <w:r w:rsidR="00B956BE">
        <w:t>dispositif (champs ou document) ;</w:t>
      </w:r>
    </w:p>
    <w:p w:rsidR="006A0DD3" w:rsidRDefault="006A0DD3" w:rsidP="00B956BE">
      <w:pPr>
        <w:pStyle w:val="Paragraphedeliste"/>
        <w:numPr>
          <w:ilvl w:val="0"/>
          <w:numId w:val="30"/>
        </w:numPr>
      </w:pPr>
      <w:r>
        <w:t xml:space="preserve">En cas de </w:t>
      </w:r>
      <w:r w:rsidRPr="00B956BE">
        <w:rPr>
          <w:b/>
        </w:rPr>
        <w:t>demandes cofinancées</w:t>
      </w:r>
      <w:r>
        <w:t xml:space="preserve"> (y compris via </w:t>
      </w:r>
      <w:proofErr w:type="spellStart"/>
      <w:r>
        <w:t>crowdfunding</w:t>
      </w:r>
      <w:proofErr w:type="spellEnd"/>
      <w:r>
        <w:t xml:space="preserve">), </w:t>
      </w:r>
      <w:r w:rsidRPr="00B956BE">
        <w:rPr>
          <w:b/>
        </w:rPr>
        <w:t>renouvelée d’année en année</w:t>
      </w:r>
      <w:r>
        <w:t xml:space="preserve">, ou en vue de simplifier </w:t>
      </w:r>
      <w:r w:rsidRPr="00B956BE">
        <w:rPr>
          <w:b/>
        </w:rPr>
        <w:t xml:space="preserve">les </w:t>
      </w:r>
      <w:proofErr w:type="spellStart"/>
      <w:r w:rsidRPr="00B956BE">
        <w:rPr>
          <w:b/>
        </w:rPr>
        <w:t>comptes-rendus</w:t>
      </w:r>
      <w:proofErr w:type="spellEnd"/>
      <w:r w:rsidRPr="00B956BE">
        <w:rPr>
          <w:b/>
        </w:rPr>
        <w:t xml:space="preserve"> financiers</w:t>
      </w:r>
      <w:r>
        <w:t xml:space="preserve"> (évaluation des projets financés), il est nécessaire qu’une information saisie par une association dans un télé-formulaire puisse être récupérée depuis un autre, qu’il s’agisse du même dispositif (renouvellement, </w:t>
      </w:r>
      <w:proofErr w:type="spellStart"/>
      <w:r>
        <w:t>comptes-rendus</w:t>
      </w:r>
      <w:proofErr w:type="spellEnd"/>
      <w:r>
        <w:t xml:space="preserve"> financiers) ou non (cofinancement)</w:t>
      </w:r>
      <w:r w:rsidR="00B956BE">
        <w:t>.</w:t>
      </w:r>
    </w:p>
    <w:p w:rsidR="00F71331" w:rsidRDefault="00F71331" w:rsidP="00CA07D1"/>
    <w:p w:rsidR="00CA07D1" w:rsidRDefault="00C42D78" w:rsidP="001353EA">
      <w:pPr>
        <w:pStyle w:val="Titre2"/>
        <w:ind w:left="578" w:hanging="578"/>
      </w:pPr>
      <w:bookmarkStart w:id="27" w:name="_Toc475278709"/>
      <w:r>
        <w:t>Finalités</w:t>
      </w:r>
      <w:bookmarkEnd w:id="27"/>
    </w:p>
    <w:p w:rsidR="00A5335D" w:rsidRDefault="00B956BE" w:rsidP="00C2308B">
      <w:pPr>
        <w:keepNext/>
      </w:pPr>
      <w:r>
        <w:t xml:space="preserve">L’analyse des contraintes et des enjeux nous permet d’identifier des objectifs simples en matière de simplification des </w:t>
      </w:r>
      <w:r w:rsidR="006F5796">
        <w:t>demande</w:t>
      </w:r>
      <w:r>
        <w:t>s</w:t>
      </w:r>
      <w:r w:rsidR="006F5796">
        <w:t xml:space="preserve"> de subvention</w:t>
      </w:r>
      <w:r>
        <w:t>.</w:t>
      </w:r>
      <w:r w:rsidR="006F5796">
        <w:t xml:space="preserve"> </w:t>
      </w:r>
      <w:r>
        <w:t xml:space="preserve">Reprenons les </w:t>
      </w:r>
      <w:r w:rsidR="00C2308B">
        <w:t xml:space="preserve">différents volets d’une demande : </w:t>
      </w:r>
    </w:p>
    <w:p w:rsidR="00A5335D" w:rsidRDefault="00A5335D" w:rsidP="00A5335D">
      <w:pPr>
        <w:pStyle w:val="Paragraphedeliste"/>
        <w:numPr>
          <w:ilvl w:val="0"/>
          <w:numId w:val="6"/>
        </w:numPr>
      </w:pPr>
      <w:r>
        <w:t xml:space="preserve">La présentation </w:t>
      </w:r>
      <w:r w:rsidR="006A0DD3">
        <w:t xml:space="preserve">de l’association, </w:t>
      </w:r>
      <w:r>
        <w:t xml:space="preserve">le budget prévisionnel </w:t>
      </w:r>
      <w:r w:rsidR="006A0DD3">
        <w:t>et les</w:t>
      </w:r>
      <w:r>
        <w:t xml:space="preserve"> pièces justificatives</w:t>
      </w:r>
      <w:r w:rsidR="006A0DD3">
        <w:t xml:space="preserve"> de l’association</w:t>
      </w:r>
      <w:r>
        <w:t xml:space="preserve"> </w:t>
      </w:r>
      <w:r w:rsidRPr="007D6229">
        <w:rPr>
          <w:b/>
        </w:rPr>
        <w:sym w:font="Wingdings" w:char="F0E0"/>
      </w:r>
      <w:r w:rsidRPr="007D6229">
        <w:rPr>
          <w:b/>
        </w:rPr>
        <w:t xml:space="preserve"> résolu par l’API Association</w:t>
      </w:r>
      <w:r w:rsidR="00381C18">
        <w:rPr>
          <w:b/>
        </w:rPr>
        <w:t> </w:t>
      </w:r>
      <w:r w:rsidR="00381C18" w:rsidRPr="00381C18">
        <w:t>;</w:t>
      </w:r>
    </w:p>
    <w:p w:rsidR="00A5335D" w:rsidRDefault="00A5335D" w:rsidP="00A5335D">
      <w:pPr>
        <w:pStyle w:val="Paragraphedeliste"/>
        <w:numPr>
          <w:ilvl w:val="0"/>
          <w:numId w:val="6"/>
        </w:numPr>
      </w:pPr>
      <w:r>
        <w:t>La description des projets qui font l’objet de la demande de financement, y compris le budget de chaque action</w:t>
      </w:r>
      <w:r w:rsidR="00B956BE">
        <w:t xml:space="preserve"> </w:t>
      </w:r>
      <w:r w:rsidR="00B956BE">
        <w:sym w:font="Wingdings" w:char="F0E0"/>
      </w:r>
      <w:r w:rsidR="00B956BE">
        <w:t xml:space="preserve"> Besoin de réaliser une </w:t>
      </w:r>
      <w:r w:rsidR="00B956BE" w:rsidRPr="00381C18">
        <w:rPr>
          <w:b/>
        </w:rPr>
        <w:t>API Demande projet</w:t>
      </w:r>
      <w:r w:rsidR="00B956BE">
        <w:t xml:space="preserve"> dont les</w:t>
      </w:r>
      <w:r w:rsidR="00381C18">
        <w:t xml:space="preserve"> informations (</w:t>
      </w:r>
      <w:r w:rsidR="00B956BE">
        <w:t>données</w:t>
      </w:r>
      <w:r w:rsidR="00381C18">
        <w:t xml:space="preserve"> structurées et budget) seraient transmises en vue d’être réutilisées ultérieurement – au sein du même </w:t>
      </w:r>
      <w:proofErr w:type="spellStart"/>
      <w:r w:rsidR="00381C18">
        <w:t>front-office</w:t>
      </w:r>
      <w:proofErr w:type="spellEnd"/>
      <w:r w:rsidR="00381C18">
        <w:t xml:space="preserve"> ou un autre - par la même association ;</w:t>
      </w:r>
    </w:p>
    <w:p w:rsidR="00A5335D" w:rsidRDefault="00381C18" w:rsidP="00A5335D">
      <w:pPr>
        <w:pStyle w:val="Paragraphedeliste"/>
        <w:numPr>
          <w:ilvl w:val="0"/>
          <w:numId w:val="6"/>
        </w:numPr>
      </w:pPr>
      <w:r>
        <w:t>Les</w:t>
      </w:r>
      <w:r w:rsidR="00A5335D">
        <w:t xml:space="preserve"> informations spécifiques à </w:t>
      </w:r>
      <w:r>
        <w:t>un dispositif</w:t>
      </w:r>
      <w:r w:rsidR="00A5335D">
        <w:t xml:space="preserve"> (champs structurés et/ou pièces justificatives)</w:t>
      </w:r>
      <w:r>
        <w:t xml:space="preserve"> pourraient aussi être véhiculées par cet API.</w:t>
      </w:r>
    </w:p>
    <w:p w:rsidR="00C2308B" w:rsidRDefault="00381C18" w:rsidP="00C2308B">
      <w:r>
        <w:t>La section qui suit permet de définir les modalités d’échange des informations.</w:t>
      </w:r>
    </w:p>
    <w:p w:rsidR="00CA07D1" w:rsidRDefault="004869C9" w:rsidP="00381C18">
      <w:pPr>
        <w:pStyle w:val="Titre1"/>
      </w:pPr>
      <w:bookmarkStart w:id="28" w:name="_Toc475278710"/>
      <w:r w:rsidRPr="004869C9">
        <w:lastRenderedPageBreak/>
        <w:t xml:space="preserve">API </w:t>
      </w:r>
      <w:r w:rsidR="00BF5EA5">
        <w:t>Demande projet</w:t>
      </w:r>
      <w:bookmarkEnd w:id="28"/>
    </w:p>
    <w:p w:rsidR="00971C69" w:rsidRDefault="00971C69" w:rsidP="00FA5057">
      <w:pPr>
        <w:pStyle w:val="Titre2"/>
        <w:numPr>
          <w:ilvl w:val="1"/>
          <w:numId w:val="5"/>
        </w:numPr>
      </w:pPr>
      <w:bookmarkStart w:id="29" w:name="_Toc475278711"/>
      <w:bookmarkStart w:id="30" w:name="_Toc454897872"/>
      <w:r>
        <w:t>Présentation</w:t>
      </w:r>
      <w:bookmarkEnd w:id="29"/>
    </w:p>
    <w:p w:rsidR="006F5796" w:rsidRDefault="00971C69" w:rsidP="00971C69">
      <w:r>
        <w:t>L’</w:t>
      </w:r>
      <w:r w:rsidRPr="001353EA">
        <w:rPr>
          <w:b/>
        </w:rPr>
        <w:t xml:space="preserve">API </w:t>
      </w:r>
      <w:r w:rsidR="00BF5EA5" w:rsidRPr="001353EA">
        <w:rPr>
          <w:b/>
        </w:rPr>
        <w:t>demande projet</w:t>
      </w:r>
      <w:r>
        <w:t xml:space="preserve"> </w:t>
      </w:r>
      <w:r w:rsidR="00CA07D1">
        <w:t xml:space="preserve">permet à </w:t>
      </w:r>
      <w:r>
        <w:t>une association de « rappeler » dans</w:t>
      </w:r>
      <w:r w:rsidR="006F5796">
        <w:t xml:space="preserve"> le </w:t>
      </w:r>
      <w:proofErr w:type="spellStart"/>
      <w:r w:rsidR="006F5796">
        <w:t>front-office</w:t>
      </w:r>
      <w:proofErr w:type="spellEnd"/>
      <w:r w:rsidR="006F5796">
        <w:t xml:space="preserve"> d’un financeur </w:t>
      </w:r>
      <w:r>
        <w:t>les informations décrivant une demande d’aide qu’elle a déjà déposée</w:t>
      </w:r>
      <w:r w:rsidR="006F5796">
        <w:t xml:space="preserve"> </w:t>
      </w:r>
      <w:r w:rsidR="00A5335D">
        <w:t xml:space="preserve">et transmis via la même API </w:t>
      </w:r>
      <w:r w:rsidR="006F5796">
        <w:t>dans le passé</w:t>
      </w:r>
      <w:r>
        <w:t>.</w:t>
      </w:r>
      <w:r w:rsidR="004119E4">
        <w:t xml:space="preserve"> </w:t>
      </w:r>
    </w:p>
    <w:p w:rsidR="004119E4" w:rsidRDefault="00971C69" w:rsidP="00971C69">
      <w:r>
        <w:t xml:space="preserve">Cette fonctionnalité </w:t>
      </w:r>
      <w:r w:rsidR="00C82ACB">
        <w:t>serait</w:t>
      </w:r>
      <w:r>
        <w:t xml:space="preserve"> accessible auprès de tous les financeurs partenaires.</w:t>
      </w:r>
      <w:r w:rsidR="006F5796">
        <w:t xml:space="preserve"> Elle</w:t>
      </w:r>
      <w:r w:rsidR="004119E4">
        <w:t xml:space="preserve"> permet de simplifier la saisie des demandes d’aide répétitives, qu’elles soient </w:t>
      </w:r>
      <w:proofErr w:type="spellStart"/>
      <w:r w:rsidR="004119E4">
        <w:t>co</w:t>
      </w:r>
      <w:r w:rsidR="00866571">
        <w:t>-</w:t>
      </w:r>
      <w:r w:rsidR="004119E4">
        <w:t>financées</w:t>
      </w:r>
      <w:proofErr w:type="spellEnd"/>
      <w:r w:rsidR="004119E4">
        <w:t xml:space="preserve"> </w:t>
      </w:r>
      <w:r w:rsidR="00866571">
        <w:t xml:space="preserve">(par des financeurs publics, privés et/ou participatifs) </w:t>
      </w:r>
      <w:r w:rsidR="004119E4">
        <w:t>ou destinées à être renouvelées d’une année sur l’autre.</w:t>
      </w:r>
    </w:p>
    <w:p w:rsidR="000F4ADF" w:rsidRDefault="000F4ADF" w:rsidP="000F4ADF"/>
    <w:p w:rsidR="003D6597" w:rsidRPr="003D6597" w:rsidRDefault="003D6597" w:rsidP="003D6597">
      <w:pPr>
        <w:pStyle w:val="Titre2"/>
        <w:numPr>
          <w:ilvl w:val="1"/>
          <w:numId w:val="5"/>
        </w:numPr>
      </w:pPr>
      <w:bookmarkStart w:id="31" w:name="_Toc475278712"/>
      <w:r w:rsidRPr="003D6597">
        <w:t>Description du système d’échange</w:t>
      </w:r>
      <w:bookmarkEnd w:id="31"/>
    </w:p>
    <w:p w:rsidR="00752BCD" w:rsidRDefault="003D6597" w:rsidP="003D6597">
      <w:r>
        <w:t xml:space="preserve">L’architecture prévue est celle d’un système d’échange du Ministère (ESB SIVA), couplé à </w:t>
      </w:r>
      <w:r w:rsidR="00752BCD">
        <w:t xml:space="preserve">deux </w:t>
      </w:r>
      <w:r>
        <w:t>base</w:t>
      </w:r>
      <w:r w:rsidR="00752BCD">
        <w:t>s</w:t>
      </w:r>
      <w:r>
        <w:t xml:space="preserve"> de données</w:t>
      </w:r>
      <w:r w:rsidR="00752BCD">
        <w:t> :</w:t>
      </w:r>
    </w:p>
    <w:p w:rsidR="00752BCD" w:rsidRDefault="00752BCD" w:rsidP="00752BCD">
      <w:pPr>
        <w:pStyle w:val="Paragraphedeliste"/>
        <w:numPr>
          <w:ilvl w:val="0"/>
          <w:numId w:val="6"/>
        </w:numPr>
      </w:pPr>
      <w:r>
        <w:t>l’une</w:t>
      </w:r>
      <w:r w:rsidR="003D6597">
        <w:t xml:space="preserve"> </w:t>
      </w:r>
      <w:r>
        <w:t>contient</w:t>
      </w:r>
      <w:r w:rsidR="003D6597">
        <w:t xml:space="preserve"> les données descriptives des </w:t>
      </w:r>
      <w:r>
        <w:t xml:space="preserve">projets décrits dans les </w:t>
      </w:r>
      <w:r w:rsidR="003D6597">
        <w:t>demandes de subvention</w:t>
      </w:r>
      <w:r>
        <w:t>,</w:t>
      </w:r>
    </w:p>
    <w:p w:rsidR="00752BCD" w:rsidRDefault="00752BCD" w:rsidP="00752BCD">
      <w:pPr>
        <w:pStyle w:val="Paragraphedeliste"/>
        <w:numPr>
          <w:ilvl w:val="0"/>
          <w:numId w:val="6"/>
        </w:numPr>
      </w:pPr>
      <w:r>
        <w:t xml:space="preserve">l’autre les fichiers de </w:t>
      </w:r>
      <w:r w:rsidRPr="00752BCD">
        <w:t>budgets prévisionnels</w:t>
      </w:r>
      <w:r w:rsidR="00381C18">
        <w:t>, propres à chaque projet,</w:t>
      </w:r>
      <w:r w:rsidRPr="00752BCD">
        <w:t xml:space="preserve"> </w:t>
      </w:r>
      <w:r>
        <w:t>joints à ces demandes</w:t>
      </w:r>
      <w:r w:rsidR="003D6597">
        <w:t xml:space="preserve">. </w:t>
      </w:r>
    </w:p>
    <w:p w:rsidR="00381C18" w:rsidRDefault="003D6597" w:rsidP="00752BCD">
      <w:r>
        <w:t xml:space="preserve">Cette architecture </w:t>
      </w:r>
      <w:r w:rsidR="00381C18">
        <w:t>doit respecter deux contraintes supplémentaires :</w:t>
      </w:r>
    </w:p>
    <w:p w:rsidR="00381C18" w:rsidRDefault="00381C18" w:rsidP="00381C18">
      <w:pPr>
        <w:pStyle w:val="Paragraphedeliste"/>
        <w:numPr>
          <w:ilvl w:val="0"/>
          <w:numId w:val="31"/>
        </w:numPr>
      </w:pPr>
      <w:r>
        <w:t xml:space="preserve">elle doit être universelle, et s’appliquer à tout </w:t>
      </w:r>
      <w:proofErr w:type="spellStart"/>
      <w:r>
        <w:t>front-office</w:t>
      </w:r>
      <w:proofErr w:type="spellEnd"/>
      <w:r>
        <w:t> ;</w:t>
      </w:r>
    </w:p>
    <w:p w:rsidR="003D6597" w:rsidRDefault="00381C18" w:rsidP="00381C18">
      <w:pPr>
        <w:pStyle w:val="Paragraphedeliste"/>
        <w:numPr>
          <w:ilvl w:val="0"/>
          <w:numId w:val="31"/>
        </w:numPr>
      </w:pPr>
      <w:r>
        <w:t xml:space="preserve">son implémentation au sein des </w:t>
      </w:r>
      <w:r w:rsidR="003D6597">
        <w:t xml:space="preserve">SI existants </w:t>
      </w:r>
      <w:r>
        <w:t xml:space="preserve">doit être </w:t>
      </w:r>
      <w:r w:rsidR="00C82ACB">
        <w:t>simple</w:t>
      </w:r>
      <w:r w:rsidR="003D6597">
        <w:t>.</w:t>
      </w:r>
    </w:p>
    <w:p w:rsidR="00752BCD" w:rsidRDefault="00752BCD" w:rsidP="00F04132">
      <w:pPr>
        <w:rPr>
          <w:caps/>
          <w:spacing w:val="15"/>
          <w:sz w:val="22"/>
          <w:szCs w:val="22"/>
        </w:rPr>
      </w:pPr>
    </w:p>
    <w:p w:rsidR="00A84926" w:rsidRDefault="00A84926" w:rsidP="00A84926">
      <w:r>
        <w:rPr>
          <w:noProof/>
          <w:lang w:eastAsia="fr-FR" w:bidi="ar-SA"/>
        </w:rPr>
        <w:drawing>
          <wp:inline distT="0" distB="0" distL="0" distR="0" wp14:anchorId="07381C20" wp14:editId="0E9BA4CF">
            <wp:extent cx="6332561" cy="2633968"/>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31545" cy="2633546"/>
                    </a:xfrm>
                    <a:prstGeom prst="rect">
                      <a:avLst/>
                    </a:prstGeom>
                    <a:noFill/>
                  </pic:spPr>
                </pic:pic>
              </a:graphicData>
            </a:graphic>
          </wp:inline>
        </w:drawing>
      </w:r>
    </w:p>
    <w:p w:rsidR="00A84926" w:rsidRDefault="00A84926" w:rsidP="00A84926">
      <w:pPr>
        <w:jc w:val="center"/>
      </w:pPr>
      <w:r>
        <w:rPr>
          <w:i/>
        </w:rPr>
        <w:t>Macro schéma des flux de l’API, avec deux dépôts de demandes du même dossier à deux financeurs</w:t>
      </w:r>
    </w:p>
    <w:p w:rsidR="00A84926" w:rsidRDefault="00A84926" w:rsidP="00752BCD">
      <w:pPr>
        <w:keepNext/>
      </w:pPr>
    </w:p>
    <w:p w:rsidR="00866571" w:rsidRDefault="00FA310D" w:rsidP="00752BCD">
      <w:pPr>
        <w:keepNext/>
      </w:pPr>
      <w:r>
        <w:t>L’</w:t>
      </w:r>
      <w:r w:rsidR="0048541A">
        <w:t>API</w:t>
      </w:r>
      <w:r w:rsidR="00866571">
        <w:t xml:space="preserve"> </w:t>
      </w:r>
      <w:r>
        <w:t xml:space="preserve">Demande Projet </w:t>
      </w:r>
      <w:r w:rsidR="00752BCD">
        <w:t>fonctionne avec</w:t>
      </w:r>
      <w:r w:rsidR="00E02587">
        <w:t xml:space="preserve"> trois méthodes :</w:t>
      </w:r>
    </w:p>
    <w:p w:rsidR="00E02587" w:rsidRDefault="00E02587" w:rsidP="00752BCD">
      <w:pPr>
        <w:pStyle w:val="Paragraphedeliste"/>
        <w:keepNext/>
        <w:numPr>
          <w:ilvl w:val="0"/>
          <w:numId w:val="9"/>
        </w:numPr>
      </w:pPr>
      <w:proofErr w:type="spellStart"/>
      <w:r w:rsidRPr="00CB39FD">
        <w:rPr>
          <w:b/>
        </w:rPr>
        <w:t>create_</w:t>
      </w:r>
      <w:r w:rsidR="00134718" w:rsidRPr="00CB39FD">
        <w:rPr>
          <w:b/>
        </w:rPr>
        <w:t>action</w:t>
      </w:r>
      <w:proofErr w:type="spellEnd"/>
      <w:r>
        <w:t xml:space="preserve"> : déclaration d’une demande de subvention </w:t>
      </w:r>
    </w:p>
    <w:p w:rsidR="00E02587" w:rsidRDefault="00E02587" w:rsidP="00752BCD">
      <w:pPr>
        <w:pStyle w:val="Paragraphedeliste"/>
        <w:keepNext/>
        <w:numPr>
          <w:ilvl w:val="0"/>
          <w:numId w:val="9"/>
        </w:numPr>
      </w:pPr>
      <w:proofErr w:type="spellStart"/>
      <w:r w:rsidRPr="00CB39FD">
        <w:rPr>
          <w:b/>
        </w:rPr>
        <w:t>search_</w:t>
      </w:r>
      <w:r w:rsidR="00134718" w:rsidRPr="00CB39FD">
        <w:rPr>
          <w:b/>
        </w:rPr>
        <w:t>action</w:t>
      </w:r>
      <w:proofErr w:type="spellEnd"/>
      <w:r>
        <w:t xml:space="preserve"> : recherche d’une demande de subvention </w:t>
      </w:r>
    </w:p>
    <w:p w:rsidR="00134718" w:rsidRDefault="00E02587" w:rsidP="00752BCD">
      <w:pPr>
        <w:pStyle w:val="Paragraphedeliste"/>
        <w:keepNext/>
        <w:numPr>
          <w:ilvl w:val="0"/>
          <w:numId w:val="9"/>
        </w:numPr>
      </w:pPr>
      <w:proofErr w:type="spellStart"/>
      <w:r w:rsidRPr="00CB39FD">
        <w:rPr>
          <w:b/>
        </w:rPr>
        <w:t>get_</w:t>
      </w:r>
      <w:r w:rsidR="00134718" w:rsidRPr="00CB39FD">
        <w:rPr>
          <w:b/>
        </w:rPr>
        <w:t>action</w:t>
      </w:r>
      <w:proofErr w:type="spellEnd"/>
      <w:r>
        <w:t xml:space="preserve"> : récupération des données d’une demande de subvention </w:t>
      </w:r>
    </w:p>
    <w:p w:rsidR="00E02587" w:rsidRDefault="00FD03F3" w:rsidP="00866571">
      <w:r>
        <w:t>Un exemple classique de cas d’utilisation serait le suivant :</w:t>
      </w:r>
    </w:p>
    <w:p w:rsidR="004119E4" w:rsidRDefault="00A84926" w:rsidP="00FA5057">
      <w:pPr>
        <w:pStyle w:val="Paragraphedeliste"/>
        <w:keepNext/>
        <w:numPr>
          <w:ilvl w:val="0"/>
          <w:numId w:val="11"/>
        </w:numPr>
      </w:pPr>
      <w:r>
        <w:t>Une association</w:t>
      </w:r>
      <w:r w:rsidR="00907327">
        <w:t>, identifié</w:t>
      </w:r>
      <w:r>
        <w:t>e</w:t>
      </w:r>
      <w:r w:rsidR="00CB39FD">
        <w:t xml:space="preserve"> par </w:t>
      </w:r>
      <w:r>
        <w:t>son</w:t>
      </w:r>
      <w:r w:rsidR="00907327">
        <w:t xml:space="preserve"> </w:t>
      </w:r>
      <w:r w:rsidR="00CB39FD">
        <w:t xml:space="preserve">n° de RNA ou </w:t>
      </w:r>
      <w:r>
        <w:t>son n°</w:t>
      </w:r>
      <w:r w:rsidR="00CB39FD">
        <w:t xml:space="preserve"> SIRET,</w:t>
      </w:r>
      <w:r w:rsidR="00CA07D1">
        <w:t xml:space="preserve"> saisi</w:t>
      </w:r>
      <w:r w:rsidR="00971C69">
        <w:t xml:space="preserve">t une demande d’aide </w:t>
      </w:r>
      <w:r>
        <w:t>par l’intermédiaire d’une</w:t>
      </w:r>
      <w:r w:rsidR="004119E4">
        <w:t xml:space="preserve"> télé-procédure (« </w:t>
      </w:r>
      <w:proofErr w:type="spellStart"/>
      <w:r w:rsidR="004119E4">
        <w:t>front-office</w:t>
      </w:r>
      <w:proofErr w:type="spellEnd"/>
      <w:r w:rsidR="004119E4">
        <w:t> »)</w:t>
      </w:r>
      <w:r w:rsidR="00971C69">
        <w:t xml:space="preserve"> d’un financeur partenaire, </w:t>
      </w:r>
      <w:r w:rsidR="004119E4">
        <w:t xml:space="preserve">comme elle le fait actuellement. </w:t>
      </w:r>
    </w:p>
    <w:p w:rsidR="004119E4" w:rsidRDefault="004119E4" w:rsidP="00FA5057">
      <w:pPr>
        <w:pStyle w:val="Paragraphedeliste"/>
        <w:numPr>
          <w:ilvl w:val="0"/>
          <w:numId w:val="11"/>
        </w:numPr>
      </w:pPr>
      <w:r>
        <w:t xml:space="preserve">En fin de saisie, il est proposé </w:t>
      </w:r>
      <w:r w:rsidR="00907327">
        <w:t xml:space="preserve">au demandeur </w:t>
      </w:r>
      <w:r>
        <w:t xml:space="preserve">de transmettre </w:t>
      </w:r>
      <w:r w:rsidR="00A84926">
        <w:t>le descriptif de ses projets</w:t>
      </w:r>
      <w:r>
        <w:t xml:space="preserve"> au dispositif « </w:t>
      </w:r>
      <w:r w:rsidR="001353EA">
        <w:t>Dites-le</w:t>
      </w:r>
      <w:r>
        <w:t xml:space="preserve"> nous une fois - Subvention », afin de pouvoir </w:t>
      </w:r>
      <w:r w:rsidR="00A84926">
        <w:t>les</w:t>
      </w:r>
      <w:r>
        <w:t xml:space="preserve"> rappeler ultérieurement</w:t>
      </w:r>
      <w:r w:rsidR="00A84926">
        <w:t>, au sein du même portail, ou sur le portail d’un autre financeur</w:t>
      </w:r>
      <w:r>
        <w:t>.</w:t>
      </w:r>
    </w:p>
    <w:p w:rsidR="00105516" w:rsidRDefault="004119E4" w:rsidP="00FA5057">
      <w:pPr>
        <w:pStyle w:val="Paragraphedeliste"/>
        <w:numPr>
          <w:ilvl w:val="0"/>
          <w:numId w:val="11"/>
        </w:numPr>
      </w:pPr>
      <w:r>
        <w:t xml:space="preserve">Si le demandeur valide la proposition, le </w:t>
      </w:r>
      <w:r w:rsidR="00A84926">
        <w:t>descriptif</w:t>
      </w:r>
      <w:r>
        <w:t xml:space="preserve"> de </w:t>
      </w:r>
      <w:r w:rsidR="00134718">
        <w:t xml:space="preserve">chaque </w:t>
      </w:r>
      <w:r w:rsidR="00A84926">
        <w:t>projet</w:t>
      </w:r>
      <w:r w:rsidR="00134718">
        <w:t xml:space="preserve"> décrit dans </w:t>
      </w:r>
      <w:r>
        <w:t>la demande est transmis</w:t>
      </w:r>
      <w:r w:rsidRPr="004119E4">
        <w:t xml:space="preserve"> </w:t>
      </w:r>
      <w:r>
        <w:t>au système d’échange du Ministère (ESB SIVA), via</w:t>
      </w:r>
      <w:r w:rsidR="00105516">
        <w:t xml:space="preserve"> la méthode </w:t>
      </w:r>
      <w:r w:rsidR="00CB39FD" w:rsidRPr="00496A13">
        <w:rPr>
          <w:b/>
          <w:i/>
          <w:highlight w:val="lightGray"/>
        </w:rPr>
        <w:t>[</w:t>
      </w:r>
      <w:proofErr w:type="spellStart"/>
      <w:r w:rsidR="00CB39FD" w:rsidRPr="00496A13">
        <w:rPr>
          <w:b/>
          <w:i/>
          <w:highlight w:val="lightGray"/>
        </w:rPr>
        <w:t>create_</w:t>
      </w:r>
      <w:r w:rsidR="00CB39FD">
        <w:rPr>
          <w:b/>
          <w:i/>
          <w:highlight w:val="lightGray"/>
        </w:rPr>
        <w:t>action</w:t>
      </w:r>
      <w:proofErr w:type="spellEnd"/>
      <w:r w:rsidR="00CB39FD" w:rsidRPr="00496A13">
        <w:rPr>
          <w:b/>
          <w:i/>
          <w:highlight w:val="lightGray"/>
        </w:rPr>
        <w:t>]</w:t>
      </w:r>
      <w:r w:rsidR="00CB39FD">
        <w:t xml:space="preserve"> </w:t>
      </w:r>
      <w:r w:rsidR="00105516">
        <w:t xml:space="preserve">de </w:t>
      </w:r>
      <w:r>
        <w:t>l’API</w:t>
      </w:r>
      <w:r w:rsidR="00105516">
        <w:t>.</w:t>
      </w:r>
    </w:p>
    <w:p w:rsidR="004C1C47" w:rsidRPr="004C1C47" w:rsidRDefault="004C1C47" w:rsidP="00FA5057">
      <w:pPr>
        <w:pStyle w:val="Paragraphedeliste"/>
        <w:numPr>
          <w:ilvl w:val="1"/>
          <w:numId w:val="11"/>
        </w:numPr>
        <w:rPr>
          <w:b/>
        </w:rPr>
      </w:pPr>
      <w:r>
        <w:t>C</w:t>
      </w:r>
      <w:r w:rsidR="004119E4">
        <w:t xml:space="preserve">e flux de données </w:t>
      </w:r>
      <w:r>
        <w:t>cont</w:t>
      </w:r>
      <w:r w:rsidR="00CB39FD">
        <w:t>ient</w:t>
      </w:r>
      <w:r>
        <w:t xml:space="preserve"> un identifiant unique propre au financeur. </w:t>
      </w:r>
    </w:p>
    <w:p w:rsidR="004C1C47" w:rsidRPr="004C1C47" w:rsidRDefault="00CB39FD" w:rsidP="00FA5057">
      <w:pPr>
        <w:pStyle w:val="Paragraphedeliste"/>
        <w:numPr>
          <w:ilvl w:val="1"/>
          <w:numId w:val="11"/>
        </w:numPr>
        <w:rPr>
          <w:b/>
        </w:rPr>
      </w:pPr>
      <w:r>
        <w:t>Le flux peut</w:t>
      </w:r>
      <w:r w:rsidR="004C1C47">
        <w:t xml:space="preserve"> être</w:t>
      </w:r>
      <w:r w:rsidR="004119E4">
        <w:t xml:space="preserve"> </w:t>
      </w:r>
      <w:r>
        <w:t xml:space="preserve">généré par </w:t>
      </w:r>
      <w:r w:rsidR="004C1C47">
        <w:t xml:space="preserve">le </w:t>
      </w:r>
      <w:proofErr w:type="spellStart"/>
      <w:r w:rsidR="004C1C47">
        <w:t>front-office</w:t>
      </w:r>
      <w:proofErr w:type="spellEnd"/>
      <w:r w:rsidR="004C1C47">
        <w:t xml:space="preserve">, </w:t>
      </w:r>
      <w:r w:rsidR="004119E4">
        <w:t>en parallèle du transfert de la demande dans</w:t>
      </w:r>
      <w:r w:rsidR="004C1C47">
        <w:t xml:space="preserve"> l’outil de gestion du financeur, </w:t>
      </w:r>
      <w:r>
        <w:t>ou</w:t>
      </w:r>
      <w:r w:rsidR="004C1C47">
        <w:t xml:space="preserve">, si besoin, </w:t>
      </w:r>
      <w:r>
        <w:t>par</w:t>
      </w:r>
      <w:r w:rsidR="004C1C47">
        <w:t xml:space="preserve"> le back-office</w:t>
      </w:r>
      <w:r>
        <w:t xml:space="preserve"> du financeur</w:t>
      </w:r>
      <w:r w:rsidR="004C1C47">
        <w:t xml:space="preserve">. </w:t>
      </w:r>
    </w:p>
    <w:p w:rsidR="00105516" w:rsidRDefault="004C1C47" w:rsidP="00FA5057">
      <w:pPr>
        <w:pStyle w:val="Paragraphedeliste"/>
        <w:numPr>
          <w:ilvl w:val="0"/>
          <w:numId w:val="11"/>
        </w:numPr>
      </w:pPr>
      <w:r>
        <w:t xml:space="preserve">Un peu plus tard… </w:t>
      </w:r>
      <w:r w:rsidR="00907327">
        <w:t>le demandeur</w:t>
      </w:r>
      <w:r w:rsidR="00CB39FD">
        <w:t xml:space="preserve"> s’identifie </w:t>
      </w:r>
      <w:r w:rsidR="00105516">
        <w:t xml:space="preserve">sur le </w:t>
      </w:r>
      <w:proofErr w:type="spellStart"/>
      <w:r w:rsidR="00105516">
        <w:t>front-office</w:t>
      </w:r>
      <w:proofErr w:type="spellEnd"/>
      <w:r w:rsidR="00105516">
        <w:t xml:space="preserve"> de n’importe quel financeur partenaire,</w:t>
      </w:r>
      <w:r w:rsidR="00CB39FD">
        <w:t xml:space="preserve"> le même que </w:t>
      </w:r>
      <w:r w:rsidR="00907327">
        <w:t>précédemment</w:t>
      </w:r>
      <w:r w:rsidR="00CB39FD">
        <w:t xml:space="preserve"> ou un autre.</w:t>
      </w:r>
      <w:r w:rsidR="00105516">
        <w:t xml:space="preserve"> </w:t>
      </w:r>
    </w:p>
    <w:p w:rsidR="00105516" w:rsidRDefault="00105516" w:rsidP="00FA5057">
      <w:pPr>
        <w:pStyle w:val="Paragraphedeliste"/>
        <w:numPr>
          <w:ilvl w:val="0"/>
          <w:numId w:val="11"/>
        </w:numPr>
      </w:pPr>
      <w:r>
        <w:t xml:space="preserve">En préambule de la saisie </w:t>
      </w:r>
      <w:r w:rsidR="00CB39FD">
        <w:t>de sa</w:t>
      </w:r>
      <w:r>
        <w:t xml:space="preserve"> demande de subvention, le demandeur se voit offrir la possibilité de rappeler </w:t>
      </w:r>
      <w:r w:rsidR="00907327">
        <w:t>l</w:t>
      </w:r>
      <w:r w:rsidR="00A84926">
        <w:t>a description d</w:t>
      </w:r>
      <w:r w:rsidR="00907327">
        <w:t xml:space="preserve">es </w:t>
      </w:r>
      <w:r w:rsidR="00A84926">
        <w:t>projets</w:t>
      </w:r>
      <w:r w:rsidR="000077A3">
        <w:t xml:space="preserve"> </w:t>
      </w:r>
      <w:r w:rsidR="00A84926">
        <w:t>dont elle a partagé</w:t>
      </w:r>
      <w:r w:rsidR="00907327">
        <w:t xml:space="preserve">s </w:t>
      </w:r>
      <w:r w:rsidR="00A84926">
        <w:t xml:space="preserve">le contenu </w:t>
      </w:r>
      <w:r w:rsidR="00907327">
        <w:t>via le dispositif</w:t>
      </w:r>
      <w:r>
        <w:t xml:space="preserve"> « </w:t>
      </w:r>
      <w:r w:rsidR="001353EA">
        <w:t>Dites-le</w:t>
      </w:r>
      <w:r>
        <w:t xml:space="preserve"> nous une fois - Subvention » (sous forme d’un bouton à cliquer par exemple). </w:t>
      </w:r>
    </w:p>
    <w:p w:rsidR="00105516" w:rsidRDefault="00105516" w:rsidP="00FA5057">
      <w:pPr>
        <w:pStyle w:val="Paragraphedeliste"/>
        <w:numPr>
          <w:ilvl w:val="0"/>
          <w:numId w:val="11"/>
        </w:numPr>
      </w:pPr>
      <w:r>
        <w:t xml:space="preserve">A partir de son identifiant (RNA et/ou SIRET), et éventuellement d’une année de dépôt que le demandeur peut préciser, le </w:t>
      </w:r>
      <w:proofErr w:type="spellStart"/>
      <w:r>
        <w:t>front-office</w:t>
      </w:r>
      <w:proofErr w:type="spellEnd"/>
      <w:r>
        <w:t xml:space="preserve"> appelle </w:t>
      </w:r>
      <w:r w:rsidR="002F6545">
        <w:t xml:space="preserve">la méthode </w:t>
      </w:r>
      <w:r w:rsidR="00907327" w:rsidRPr="00496A13">
        <w:rPr>
          <w:b/>
          <w:i/>
          <w:highlight w:val="lightGray"/>
        </w:rPr>
        <w:t>[</w:t>
      </w:r>
      <w:proofErr w:type="spellStart"/>
      <w:r w:rsidR="00907327" w:rsidRPr="00496A13">
        <w:rPr>
          <w:b/>
          <w:i/>
          <w:highlight w:val="lightGray"/>
        </w:rPr>
        <w:t>search_</w:t>
      </w:r>
      <w:r w:rsidR="00907327">
        <w:rPr>
          <w:b/>
          <w:i/>
          <w:highlight w:val="lightGray"/>
        </w:rPr>
        <w:t>action</w:t>
      </w:r>
      <w:proofErr w:type="spellEnd"/>
      <w:r w:rsidR="00907327" w:rsidRPr="00496A13">
        <w:rPr>
          <w:b/>
          <w:i/>
          <w:highlight w:val="lightGray"/>
        </w:rPr>
        <w:t>]</w:t>
      </w:r>
      <w:r w:rsidR="002F6545">
        <w:t>.</w:t>
      </w:r>
    </w:p>
    <w:p w:rsidR="0048541A" w:rsidRDefault="0048541A" w:rsidP="00FA5057">
      <w:pPr>
        <w:pStyle w:val="Paragraphedeliste"/>
        <w:numPr>
          <w:ilvl w:val="1"/>
          <w:numId w:val="12"/>
        </w:numPr>
      </w:pPr>
      <w:r>
        <w:t xml:space="preserve">par défaut (i.e. sans indication d’une année de saisie) les demandes </w:t>
      </w:r>
      <w:r w:rsidR="00907327">
        <w:t xml:space="preserve">des </w:t>
      </w:r>
      <w:r w:rsidR="00907327" w:rsidRPr="00907327">
        <w:rPr>
          <w:highlight w:val="yellow"/>
        </w:rPr>
        <w:t>deux</w:t>
      </w:r>
      <w:r>
        <w:t xml:space="preserve"> </w:t>
      </w:r>
      <w:r w:rsidR="00A84926">
        <w:t xml:space="preserve">( ?) </w:t>
      </w:r>
      <w:r>
        <w:t xml:space="preserve">dernières </w:t>
      </w:r>
      <w:r w:rsidR="00907327">
        <w:t>années sont remontées par l’API</w:t>
      </w:r>
    </w:p>
    <w:p w:rsidR="00907327" w:rsidRDefault="00907327" w:rsidP="00FA5057">
      <w:pPr>
        <w:pStyle w:val="Paragraphedeliste"/>
        <w:numPr>
          <w:ilvl w:val="0"/>
          <w:numId w:val="11"/>
        </w:numPr>
      </w:pPr>
      <w:r>
        <w:t xml:space="preserve">L’API renvoie la liste des </w:t>
      </w:r>
      <w:r w:rsidR="00545182">
        <w:t>projets correspondant</w:t>
      </w:r>
      <w:r>
        <w:t xml:space="preserve">s avec, a minima, un identifiant unique, un titre, une date de dépôt et un financeur d’origine. </w:t>
      </w:r>
    </w:p>
    <w:p w:rsidR="002F6545" w:rsidRDefault="002F6545" w:rsidP="00FA5057">
      <w:pPr>
        <w:pStyle w:val="Paragraphedeliste"/>
        <w:numPr>
          <w:ilvl w:val="0"/>
          <w:numId w:val="11"/>
        </w:numPr>
      </w:pPr>
      <w:r>
        <w:t xml:space="preserve">Le </w:t>
      </w:r>
      <w:proofErr w:type="spellStart"/>
      <w:r>
        <w:t>front-office</w:t>
      </w:r>
      <w:proofErr w:type="spellEnd"/>
      <w:r>
        <w:t xml:space="preserve"> affiche au demandeur </w:t>
      </w:r>
      <w:r w:rsidR="00907327">
        <w:t xml:space="preserve">la </w:t>
      </w:r>
      <w:r>
        <w:t xml:space="preserve">liste </w:t>
      </w:r>
      <w:r w:rsidR="00A84926">
        <w:t>de</w:t>
      </w:r>
      <w:r w:rsidR="00545182">
        <w:t>s</w:t>
      </w:r>
      <w:r w:rsidR="00A84926">
        <w:t xml:space="preserve"> projets</w:t>
      </w:r>
      <w:r>
        <w:t xml:space="preserve">. </w:t>
      </w:r>
      <w:r w:rsidR="00545182">
        <w:t>Pour chacun d’entre eux</w:t>
      </w:r>
      <w:r>
        <w:t>, un bouton permet au demandeur de l</w:t>
      </w:r>
      <w:r w:rsidR="00545182">
        <w:t>es</w:t>
      </w:r>
      <w:r>
        <w:t xml:space="preserve"> rappeler.</w:t>
      </w:r>
    </w:p>
    <w:p w:rsidR="002F6545" w:rsidRDefault="002F6545" w:rsidP="00FA5057">
      <w:pPr>
        <w:pStyle w:val="Paragraphedeliste"/>
        <w:numPr>
          <w:ilvl w:val="0"/>
          <w:numId w:val="11"/>
        </w:numPr>
      </w:pPr>
      <w:r>
        <w:t xml:space="preserve">Le </w:t>
      </w:r>
      <w:r w:rsidR="00907327">
        <w:t>demandeur</w:t>
      </w:r>
      <w:r>
        <w:t xml:space="preserve"> sélectionne un</w:t>
      </w:r>
      <w:r w:rsidR="000077A3">
        <w:t xml:space="preserve"> </w:t>
      </w:r>
      <w:r>
        <w:t xml:space="preserve">des </w:t>
      </w:r>
      <w:r w:rsidR="00545182">
        <w:t>projets de la liste</w:t>
      </w:r>
      <w:r>
        <w:t xml:space="preserve">. Le </w:t>
      </w:r>
      <w:proofErr w:type="spellStart"/>
      <w:r>
        <w:t>front-office</w:t>
      </w:r>
      <w:proofErr w:type="spellEnd"/>
      <w:r>
        <w:t xml:space="preserve"> appelle alors la méthode d’obtention </w:t>
      </w:r>
      <w:r w:rsidR="00907327" w:rsidRPr="00496A13">
        <w:rPr>
          <w:b/>
          <w:i/>
          <w:highlight w:val="lightGray"/>
        </w:rPr>
        <w:t>[</w:t>
      </w:r>
      <w:proofErr w:type="spellStart"/>
      <w:r w:rsidR="00907327" w:rsidRPr="00496A13">
        <w:rPr>
          <w:b/>
          <w:i/>
          <w:highlight w:val="lightGray"/>
        </w:rPr>
        <w:t>get_</w:t>
      </w:r>
      <w:r w:rsidR="00907327">
        <w:rPr>
          <w:b/>
          <w:i/>
          <w:highlight w:val="lightGray"/>
        </w:rPr>
        <w:t>action</w:t>
      </w:r>
      <w:proofErr w:type="spellEnd"/>
      <w:r w:rsidR="00907327" w:rsidRPr="00496A13">
        <w:rPr>
          <w:b/>
          <w:i/>
          <w:highlight w:val="lightGray"/>
        </w:rPr>
        <w:t>]</w:t>
      </w:r>
      <w:r>
        <w:t xml:space="preserve">, </w:t>
      </w:r>
      <w:r w:rsidR="00907327">
        <w:t>avec</w:t>
      </w:r>
      <w:r>
        <w:t xml:space="preserve"> l’identifiant unique </w:t>
      </w:r>
      <w:r w:rsidR="00545182">
        <w:t>du projet</w:t>
      </w:r>
      <w:r w:rsidR="00907327">
        <w:t xml:space="preserve"> transmis par la méthode </w:t>
      </w:r>
      <w:proofErr w:type="spellStart"/>
      <w:r w:rsidR="00907327" w:rsidRPr="00907327">
        <w:rPr>
          <w:i/>
        </w:rPr>
        <w:t>search_action</w:t>
      </w:r>
      <w:proofErr w:type="spellEnd"/>
      <w:r>
        <w:t>.</w:t>
      </w:r>
    </w:p>
    <w:p w:rsidR="00866571" w:rsidRDefault="00907327" w:rsidP="00FA5057">
      <w:pPr>
        <w:pStyle w:val="Paragraphedeliste"/>
        <w:numPr>
          <w:ilvl w:val="0"/>
          <w:numId w:val="11"/>
        </w:numPr>
      </w:pPr>
      <w:r>
        <w:t xml:space="preserve">L’API renvoie le </w:t>
      </w:r>
      <w:r w:rsidR="00545182">
        <w:t>descriptif du projet</w:t>
      </w:r>
      <w:r>
        <w:t xml:space="preserve">. </w:t>
      </w:r>
      <w:r w:rsidR="00CA07D1">
        <w:t xml:space="preserve">Les informations </w:t>
      </w:r>
      <w:r w:rsidR="002F6545">
        <w:t>sont</w:t>
      </w:r>
      <w:r w:rsidR="00CA07D1">
        <w:t xml:space="preserve"> </w:t>
      </w:r>
      <w:r w:rsidR="002F6545">
        <w:t xml:space="preserve">réceptionnées par le </w:t>
      </w:r>
      <w:proofErr w:type="spellStart"/>
      <w:r w:rsidR="002F6545">
        <w:t>front-office</w:t>
      </w:r>
      <w:proofErr w:type="spellEnd"/>
      <w:r>
        <w:t>, et</w:t>
      </w:r>
      <w:r w:rsidR="002F6545">
        <w:t xml:space="preserve"> affichées</w:t>
      </w:r>
      <w:r w:rsidR="00CA07D1">
        <w:t xml:space="preserve"> en pré-remplissage</w:t>
      </w:r>
      <w:r w:rsidR="002F6545">
        <w:t xml:space="preserve"> du formulaire de saisie.</w:t>
      </w:r>
    </w:p>
    <w:p w:rsidR="00CA07D1" w:rsidRDefault="00907327" w:rsidP="00FA5057">
      <w:pPr>
        <w:pStyle w:val="Paragraphedeliste"/>
        <w:numPr>
          <w:ilvl w:val="0"/>
          <w:numId w:val="11"/>
        </w:numPr>
      </w:pPr>
      <w:r>
        <w:t>Le demandeur</w:t>
      </w:r>
      <w:r w:rsidR="00CA07D1">
        <w:t xml:space="preserve"> a la possibilité de modifier </w:t>
      </w:r>
      <w:r w:rsidR="0048541A">
        <w:t>c</w:t>
      </w:r>
      <w:r w:rsidR="00CA07D1">
        <w:t>es données pour les adapter au service financeur sollicité</w:t>
      </w:r>
      <w:r w:rsidR="0048541A">
        <w:t>, et de compléter la demande, le cas échéant</w:t>
      </w:r>
      <w:r w:rsidR="00CA07D1">
        <w:t>.</w:t>
      </w:r>
    </w:p>
    <w:p w:rsidR="0048541A" w:rsidRDefault="0048541A" w:rsidP="00FA5057">
      <w:pPr>
        <w:pStyle w:val="Paragraphedeliste"/>
        <w:numPr>
          <w:ilvl w:val="0"/>
          <w:numId w:val="11"/>
        </w:numPr>
      </w:pPr>
      <w:r>
        <w:t xml:space="preserve">En fin de saisie, il est proposé de créer une nouvelle </w:t>
      </w:r>
      <w:r w:rsidR="00545182">
        <w:t xml:space="preserve">version du projet </w:t>
      </w:r>
      <w:r w:rsidR="00907327">
        <w:t xml:space="preserve">via la méthode </w:t>
      </w:r>
      <w:r w:rsidR="00907327" w:rsidRPr="00496A13">
        <w:rPr>
          <w:b/>
          <w:i/>
          <w:highlight w:val="lightGray"/>
        </w:rPr>
        <w:t>[</w:t>
      </w:r>
      <w:proofErr w:type="spellStart"/>
      <w:r w:rsidR="00907327" w:rsidRPr="00496A13">
        <w:rPr>
          <w:b/>
          <w:i/>
          <w:highlight w:val="lightGray"/>
        </w:rPr>
        <w:t>create_</w:t>
      </w:r>
      <w:r w:rsidR="00907327">
        <w:rPr>
          <w:b/>
          <w:i/>
          <w:highlight w:val="lightGray"/>
        </w:rPr>
        <w:t>action</w:t>
      </w:r>
      <w:proofErr w:type="spellEnd"/>
      <w:r w:rsidR="00907327" w:rsidRPr="00496A13">
        <w:rPr>
          <w:b/>
          <w:i/>
          <w:highlight w:val="lightGray"/>
        </w:rPr>
        <w:t>]</w:t>
      </w:r>
      <w:r w:rsidR="00907327">
        <w:t xml:space="preserve"> </w:t>
      </w:r>
      <w:r w:rsidR="000077A3">
        <w:t xml:space="preserve"> </w:t>
      </w:r>
      <w:r w:rsidR="00496A13">
        <w:t>avec les informations complétées</w:t>
      </w:r>
      <w:r w:rsidR="00907327">
        <w:t>.</w:t>
      </w:r>
    </w:p>
    <w:p w:rsidR="00FA310D" w:rsidRDefault="00FA310D" w:rsidP="00FA310D">
      <w:r w:rsidRPr="00545182">
        <w:rPr>
          <w:b/>
        </w:rPr>
        <w:t>Une alternative possible</w:t>
      </w:r>
      <w:r>
        <w:t xml:space="preserve"> serait que la base de données du système d’échange national ne conserve que les identifiants des projets et financeurs, et puisse, à la volée, lorsqu’il est interrogé (en </w:t>
      </w:r>
      <w:proofErr w:type="spellStart"/>
      <w:r w:rsidRPr="00FA310D">
        <w:rPr>
          <w:i/>
        </w:rPr>
        <w:t>search</w:t>
      </w:r>
      <w:proofErr w:type="spellEnd"/>
      <w:r>
        <w:t xml:space="preserve"> notamment), interroger les SI des différents financeurs pour reconstituer les dossiers, avant de le transmettre au système demandeur. Ce choix nécessiterait cependant l’existence ou la réalisation d’API d’interrogation au sein des SI des financeurs (avec les infrastructures de stockage de données et de flux que cela implique), avec une garantie de disponibilité suffisante.</w:t>
      </w:r>
      <w:r w:rsidR="00545182">
        <w:t xml:space="preserve"> L’implémentation d’un tel dispositif augmenterait la charge sur les SI existants.</w:t>
      </w:r>
    </w:p>
    <w:p w:rsidR="004869C9" w:rsidRDefault="004869C9" w:rsidP="004869C9"/>
    <w:p w:rsidR="004869C9" w:rsidRDefault="004869C9">
      <w:pPr>
        <w:spacing w:before="0" w:after="0" w:line="240" w:lineRule="auto"/>
        <w:jc w:val="left"/>
        <w:rPr>
          <w:caps/>
          <w:spacing w:val="15"/>
          <w:sz w:val="22"/>
          <w:szCs w:val="22"/>
        </w:rPr>
      </w:pPr>
    </w:p>
    <w:p w:rsidR="00866571" w:rsidRDefault="00A0178B" w:rsidP="00FA5057">
      <w:pPr>
        <w:pStyle w:val="Titre2"/>
        <w:numPr>
          <w:ilvl w:val="1"/>
          <w:numId w:val="5"/>
        </w:numPr>
      </w:pPr>
      <w:bookmarkStart w:id="32" w:name="_Toc475278713"/>
      <w:r>
        <w:lastRenderedPageBreak/>
        <w:t>Description des services</w:t>
      </w:r>
      <w:bookmarkEnd w:id="32"/>
    </w:p>
    <w:p w:rsidR="00A0178B" w:rsidRDefault="00A0178B" w:rsidP="00FA5057">
      <w:pPr>
        <w:pStyle w:val="Titre3"/>
        <w:numPr>
          <w:ilvl w:val="2"/>
          <w:numId w:val="5"/>
        </w:numPr>
      </w:pPr>
      <w:r>
        <w:t>Appel</w:t>
      </w:r>
    </w:p>
    <w:p w:rsidR="00A0178B" w:rsidRPr="00970DA5" w:rsidRDefault="00A0178B" w:rsidP="00A0178B">
      <w:r w:rsidRPr="00970DA5">
        <w:t>Il s’agit d’un service web de type REST, qui s’appuie donc sur les protocoles et standards</w:t>
      </w:r>
      <w:r w:rsidR="00970DA5" w:rsidRPr="00970DA5">
        <w:t xml:space="preserve"> </w:t>
      </w:r>
      <w:r w:rsidRPr="00970DA5">
        <w:t>utilisés sur le web. L’invocation du service se fait par envoi d’une requête HTTP</w:t>
      </w:r>
      <w:r w:rsidR="00FC0ABB">
        <w:t>S</w:t>
      </w:r>
      <w:r w:rsidRPr="00970DA5">
        <w:t xml:space="preserve"> (de type GET) sur une</w:t>
      </w:r>
      <w:r w:rsidR="00970DA5" w:rsidRPr="00970DA5">
        <w:t xml:space="preserve"> </w:t>
      </w:r>
      <w:r w:rsidRPr="00970DA5">
        <w:t>URL publique ; le résultat est communiqué da</w:t>
      </w:r>
      <w:r w:rsidR="00FC0ABB">
        <w:t>ns le contenu de la réponse</w:t>
      </w:r>
      <w:r w:rsidRPr="00970DA5">
        <w:t>.</w:t>
      </w:r>
    </w:p>
    <w:p w:rsidR="00970DA5" w:rsidRDefault="00970DA5" w:rsidP="00970DA5">
      <w:pPr>
        <w:rPr>
          <w:lang w:eastAsia="fr-FR" w:bidi="ar-SA"/>
        </w:rPr>
      </w:pPr>
      <w:r w:rsidRPr="00970DA5">
        <w:t xml:space="preserve">Les </w:t>
      </w:r>
      <w:r w:rsidR="00A0178B" w:rsidRPr="00970DA5">
        <w:t xml:space="preserve">URL d’accès au service </w:t>
      </w:r>
      <w:r w:rsidR="001353EA">
        <w:t>et l</w:t>
      </w:r>
      <w:r w:rsidR="00FD03F3">
        <w:rPr>
          <w:lang w:eastAsia="fr-FR" w:bidi="ar-SA"/>
        </w:rPr>
        <w:t xml:space="preserve">es modalités d’authentification </w:t>
      </w:r>
      <w:r w:rsidR="001353EA">
        <w:rPr>
          <w:lang w:eastAsia="fr-FR" w:bidi="ar-SA"/>
        </w:rPr>
        <w:t>restent à arrêter</w:t>
      </w:r>
      <w:r w:rsidR="00FD03F3">
        <w:rPr>
          <w:lang w:eastAsia="fr-FR" w:bidi="ar-SA"/>
        </w:rPr>
        <w:t xml:space="preserve">. A priori, chaque </w:t>
      </w:r>
      <w:r w:rsidR="00FC0ABB">
        <w:rPr>
          <w:lang w:eastAsia="fr-FR" w:bidi="ar-SA"/>
        </w:rPr>
        <w:t>financeur partenaire devra demander au Ministère des identifiants (</w:t>
      </w:r>
      <w:proofErr w:type="spellStart"/>
      <w:r w:rsidR="00FD03F3" w:rsidRPr="00FD03F3">
        <w:rPr>
          <w:i/>
          <w:lang w:eastAsia="fr-FR" w:bidi="ar-SA"/>
        </w:rPr>
        <w:t>username</w:t>
      </w:r>
      <w:proofErr w:type="spellEnd"/>
      <w:r w:rsidR="00FD03F3">
        <w:rPr>
          <w:lang w:eastAsia="fr-FR" w:bidi="ar-SA"/>
        </w:rPr>
        <w:t xml:space="preserve"> </w:t>
      </w:r>
      <w:r w:rsidR="00FC0ABB">
        <w:rPr>
          <w:lang w:eastAsia="fr-FR" w:bidi="ar-SA"/>
        </w:rPr>
        <w:t xml:space="preserve">unique </w:t>
      </w:r>
      <w:r w:rsidR="00FD03F3">
        <w:rPr>
          <w:lang w:eastAsia="fr-FR" w:bidi="ar-SA"/>
        </w:rPr>
        <w:t xml:space="preserve">et </w:t>
      </w:r>
      <w:proofErr w:type="spellStart"/>
      <w:r w:rsidR="00FD03F3" w:rsidRPr="00FD03F3">
        <w:rPr>
          <w:i/>
          <w:lang w:eastAsia="fr-FR" w:bidi="ar-SA"/>
        </w:rPr>
        <w:t>password</w:t>
      </w:r>
      <w:proofErr w:type="spellEnd"/>
      <w:r w:rsidR="00FC0ABB" w:rsidRPr="00FC0ABB">
        <w:rPr>
          <w:lang w:eastAsia="fr-FR" w:bidi="ar-SA"/>
        </w:rPr>
        <w:t>)</w:t>
      </w:r>
      <w:r w:rsidR="00FC0ABB">
        <w:rPr>
          <w:lang w:eastAsia="fr-FR" w:bidi="ar-SA"/>
        </w:rPr>
        <w:t>, qu’il devra rappeler dans chacune de ses requêtes</w:t>
      </w:r>
      <w:r>
        <w:rPr>
          <w:lang w:eastAsia="fr-FR" w:bidi="ar-SA"/>
        </w:rPr>
        <w:t>.</w:t>
      </w:r>
    </w:p>
    <w:p w:rsidR="00970DA5" w:rsidRDefault="00F64AD5" w:rsidP="00A0178B">
      <w:r>
        <w:t xml:space="preserve">Le service est hébergé et administré par le Ministère, à travers l’ESB SIVA mis en place dans le cadre de </w:t>
      </w:r>
      <w:bookmarkStart w:id="33" w:name="_GoBack"/>
      <w:bookmarkEnd w:id="33"/>
      <w:r>
        <w:t>l’API Association.</w:t>
      </w:r>
    </w:p>
    <w:p w:rsidR="00F64AD5" w:rsidRDefault="00F64AD5" w:rsidP="00A0178B"/>
    <w:p w:rsidR="00A0178B" w:rsidRPr="00A0178B" w:rsidRDefault="00A0178B" w:rsidP="00FA5057">
      <w:pPr>
        <w:pStyle w:val="Titre4"/>
        <w:numPr>
          <w:ilvl w:val="3"/>
          <w:numId w:val="5"/>
        </w:numPr>
      </w:pPr>
      <w:r w:rsidRPr="00A0178B">
        <w:t>Codes retours</w:t>
      </w:r>
    </w:p>
    <w:p w:rsidR="00A0178B" w:rsidRPr="00A0178B" w:rsidRDefault="00A0178B" w:rsidP="00A0178B">
      <w:r w:rsidRPr="00A0178B">
        <w:t>Les codes renvoyés par les services sont conformes aux spécifications HTTP, en particulier :</w:t>
      </w:r>
    </w:p>
    <w:p w:rsidR="00A0178B" w:rsidRPr="00A0178B" w:rsidRDefault="00A0178B" w:rsidP="00FA5057">
      <w:pPr>
        <w:pStyle w:val="Paragraphedeliste"/>
        <w:numPr>
          <w:ilvl w:val="0"/>
          <w:numId w:val="16"/>
        </w:numPr>
      </w:pPr>
      <w:r w:rsidRPr="00A0178B">
        <w:t>200-OK : les caractéristiques sont fournies dans le contenu de la réponse</w:t>
      </w:r>
    </w:p>
    <w:p w:rsidR="00E36517" w:rsidRPr="00A0178B" w:rsidRDefault="00E36517" w:rsidP="00FA5057">
      <w:pPr>
        <w:pStyle w:val="Paragraphedeliste"/>
        <w:numPr>
          <w:ilvl w:val="0"/>
          <w:numId w:val="16"/>
        </w:numPr>
      </w:pPr>
      <w:r w:rsidRPr="00A0178B">
        <w:t>20</w:t>
      </w:r>
      <w:r>
        <w:t>1</w:t>
      </w:r>
      <w:r w:rsidRPr="00A0178B">
        <w:t>-</w:t>
      </w:r>
      <w:r>
        <w:t>Created</w:t>
      </w:r>
      <w:r w:rsidRPr="00A0178B">
        <w:t xml:space="preserve"> : </w:t>
      </w:r>
      <w:r>
        <w:t>création réalisée</w:t>
      </w:r>
    </w:p>
    <w:p w:rsidR="00E36517" w:rsidRPr="00A0178B" w:rsidRDefault="00E36517" w:rsidP="00FA5057">
      <w:pPr>
        <w:pStyle w:val="Paragraphedeliste"/>
        <w:numPr>
          <w:ilvl w:val="0"/>
          <w:numId w:val="16"/>
        </w:numPr>
      </w:pPr>
      <w:r w:rsidRPr="00A0178B">
        <w:t>200-</w:t>
      </w:r>
      <w:r>
        <w:t>Updated</w:t>
      </w:r>
      <w:r w:rsidRPr="00A0178B">
        <w:t xml:space="preserve"> : </w:t>
      </w:r>
      <w:r>
        <w:t>mise à jour réalisée</w:t>
      </w:r>
    </w:p>
    <w:p w:rsidR="00A0178B" w:rsidRPr="00A0178B" w:rsidRDefault="00A0178B" w:rsidP="00FA5057">
      <w:pPr>
        <w:pStyle w:val="Paragraphedeliste"/>
        <w:numPr>
          <w:ilvl w:val="0"/>
          <w:numId w:val="16"/>
        </w:numPr>
      </w:pPr>
      <w:r w:rsidRPr="00A0178B">
        <w:t>400-</w:t>
      </w:r>
      <w:r w:rsidRPr="000F4ADF">
        <w:rPr>
          <w:i/>
        </w:rPr>
        <w:t xml:space="preserve">Bad </w:t>
      </w:r>
      <w:proofErr w:type="spellStart"/>
      <w:r w:rsidRPr="000F4ADF">
        <w:rPr>
          <w:i/>
        </w:rPr>
        <w:t>Request</w:t>
      </w:r>
      <w:proofErr w:type="spellEnd"/>
      <w:r w:rsidRPr="00A0178B">
        <w:t xml:space="preserve"> : nombre incorrect de paramètres ou les paramètres sont mal formatés</w:t>
      </w:r>
    </w:p>
    <w:p w:rsidR="00A0178B" w:rsidRPr="00A0178B" w:rsidRDefault="00A0178B" w:rsidP="00FA5057">
      <w:pPr>
        <w:pStyle w:val="Paragraphedeliste"/>
        <w:numPr>
          <w:ilvl w:val="0"/>
          <w:numId w:val="16"/>
        </w:numPr>
      </w:pPr>
      <w:r w:rsidRPr="00A0178B">
        <w:t>401-</w:t>
      </w:r>
      <w:r w:rsidRPr="000F4ADF">
        <w:rPr>
          <w:i/>
        </w:rPr>
        <w:t>Unauthorized</w:t>
      </w:r>
      <w:r w:rsidR="00E36517">
        <w:t xml:space="preserve"> : l’identification </w:t>
      </w:r>
      <w:r w:rsidRPr="00A0178B">
        <w:t>n’est pas valide</w:t>
      </w:r>
    </w:p>
    <w:p w:rsidR="00970DA5" w:rsidRDefault="00A0178B" w:rsidP="00FA5057">
      <w:pPr>
        <w:pStyle w:val="Paragraphedeliste"/>
        <w:numPr>
          <w:ilvl w:val="0"/>
          <w:numId w:val="16"/>
        </w:numPr>
      </w:pPr>
      <w:r w:rsidRPr="00A0178B">
        <w:t>403-</w:t>
      </w:r>
      <w:r w:rsidRPr="000F4ADF">
        <w:rPr>
          <w:i/>
        </w:rPr>
        <w:t>Forbidden</w:t>
      </w:r>
      <w:r w:rsidRPr="00A0178B">
        <w:t xml:space="preserve"> : les droits ne sont pas suffisants. </w:t>
      </w:r>
    </w:p>
    <w:p w:rsidR="00970DA5" w:rsidRDefault="00A0178B" w:rsidP="00FA5057">
      <w:pPr>
        <w:pStyle w:val="Paragraphedeliste"/>
        <w:numPr>
          <w:ilvl w:val="0"/>
          <w:numId w:val="16"/>
        </w:numPr>
      </w:pPr>
      <w:r w:rsidRPr="00A0178B">
        <w:t>404-</w:t>
      </w:r>
      <w:r w:rsidRPr="000F4ADF">
        <w:rPr>
          <w:i/>
        </w:rPr>
        <w:t xml:space="preserve">Not </w:t>
      </w:r>
      <w:proofErr w:type="spellStart"/>
      <w:r w:rsidRPr="000F4ADF">
        <w:rPr>
          <w:i/>
        </w:rPr>
        <w:t>Found</w:t>
      </w:r>
      <w:proofErr w:type="spellEnd"/>
      <w:r w:rsidRPr="00A0178B">
        <w:t xml:space="preserve"> : non trouvé dans la base </w:t>
      </w:r>
    </w:p>
    <w:p w:rsidR="00970DA5" w:rsidRDefault="00A0178B" w:rsidP="00FA5057">
      <w:pPr>
        <w:pStyle w:val="Paragraphedeliste"/>
        <w:numPr>
          <w:ilvl w:val="0"/>
          <w:numId w:val="16"/>
        </w:numPr>
      </w:pPr>
      <w:r w:rsidRPr="00A0178B">
        <w:t>500-</w:t>
      </w:r>
      <w:r w:rsidRPr="000F4ADF">
        <w:rPr>
          <w:i/>
        </w:rPr>
        <w:t xml:space="preserve">Internal Server </w:t>
      </w:r>
      <w:proofErr w:type="spellStart"/>
      <w:r w:rsidRPr="000F4ADF">
        <w:rPr>
          <w:i/>
        </w:rPr>
        <w:t>Error</w:t>
      </w:r>
      <w:proofErr w:type="spellEnd"/>
      <w:r w:rsidRPr="00A0178B">
        <w:t xml:space="preserve"> : erreur interne du programme</w:t>
      </w:r>
    </w:p>
    <w:p w:rsidR="00A0178B" w:rsidRPr="00A0178B" w:rsidRDefault="00A0178B" w:rsidP="00FA5057">
      <w:pPr>
        <w:pStyle w:val="Paragraphedeliste"/>
        <w:numPr>
          <w:ilvl w:val="0"/>
          <w:numId w:val="16"/>
        </w:numPr>
      </w:pPr>
      <w:r w:rsidRPr="00A0178B">
        <w:t>503-</w:t>
      </w:r>
      <w:r w:rsidRPr="000F4ADF">
        <w:rPr>
          <w:i/>
        </w:rPr>
        <w:t xml:space="preserve">Service </w:t>
      </w:r>
      <w:proofErr w:type="spellStart"/>
      <w:r w:rsidRPr="000F4ADF">
        <w:rPr>
          <w:i/>
        </w:rPr>
        <w:t>Unavailable</w:t>
      </w:r>
      <w:proofErr w:type="spellEnd"/>
      <w:r w:rsidRPr="00A0178B">
        <w:t xml:space="preserve"> : service indisponible</w:t>
      </w:r>
    </w:p>
    <w:p w:rsidR="00A0178B" w:rsidRPr="00970DA5" w:rsidRDefault="00A0178B" w:rsidP="00A0178B">
      <w:r w:rsidRPr="00970DA5">
        <w:t xml:space="preserve">Les réponses sont fournies en XML ou JSON et sont conformes aux tableaux </w:t>
      </w:r>
      <w:r w:rsidR="00970DA5">
        <w:t>décrits ci-dessous</w:t>
      </w:r>
      <w:r w:rsidRPr="00970DA5">
        <w:t>.</w:t>
      </w:r>
    </w:p>
    <w:p w:rsidR="00A0178B" w:rsidRDefault="00A0178B" w:rsidP="00A0178B"/>
    <w:p w:rsidR="00537202" w:rsidRPr="00537202" w:rsidRDefault="00537202" w:rsidP="00537202">
      <w:pPr>
        <w:pStyle w:val="Titre4"/>
        <w:numPr>
          <w:ilvl w:val="3"/>
          <w:numId w:val="5"/>
        </w:numPr>
      </w:pPr>
      <w:r w:rsidRPr="00537202">
        <w:t>Normalisation et enrichissement du flux de données</w:t>
      </w:r>
    </w:p>
    <w:p w:rsidR="00537202" w:rsidRDefault="00537202" w:rsidP="00537202">
      <w:r>
        <w:t xml:space="preserve">La normalisation des flux des demandes de subvention est un enjeu de simplification essentiel sans lequel les projets d’échange d’information entre les différents partenaires de l’écosystème sont impossibles à une certaine échelle. Un format normalisé des demandes de subvention doit répondre au double enjeu de respecter la réglementation en vigueur et de permettre aux financeurs de disposer des informations nécessaires au traitement des demandes de subventions. </w:t>
      </w:r>
    </w:p>
    <w:p w:rsidR="00545182" w:rsidRDefault="00545182" w:rsidP="00545182">
      <w:r>
        <w:t>Ainsi, le</w:t>
      </w:r>
      <w:r w:rsidR="00537202">
        <w:t xml:space="preserve"> choix initial </w:t>
      </w:r>
      <w:r>
        <w:t>est de</w:t>
      </w:r>
      <w:r w:rsidR="00537202">
        <w:t xml:space="preserve"> </w:t>
      </w:r>
      <w:r>
        <w:t>s’</w:t>
      </w:r>
      <w:r w:rsidR="00537202">
        <w:t xml:space="preserve">appuyer sur le formulaire </w:t>
      </w:r>
      <w:proofErr w:type="spellStart"/>
      <w:r w:rsidR="00537202">
        <w:t>Cerfa</w:t>
      </w:r>
      <w:proofErr w:type="spellEnd"/>
      <w:r>
        <w:t xml:space="preserve"> v5</w:t>
      </w:r>
      <w:r w:rsidR="00537202">
        <w:t xml:space="preserve"> publié début 2017. Cependant, </w:t>
      </w:r>
      <w:r>
        <w:t xml:space="preserve">comme cela a été identifié dans la section </w:t>
      </w:r>
      <w:r>
        <w:fldChar w:fldCharType="begin"/>
      </w:r>
      <w:r>
        <w:instrText xml:space="preserve"> REF _Ref475196490 \r \h </w:instrText>
      </w:r>
      <w:r>
        <w:fldChar w:fldCharType="separate"/>
      </w:r>
      <w:r>
        <w:t>2.2.2</w:t>
      </w:r>
      <w:r>
        <w:fldChar w:fldCharType="end"/>
      </w:r>
      <w:r>
        <w:t xml:space="preserve">, il doit être </w:t>
      </w:r>
      <w:r w:rsidR="00537202">
        <w:t xml:space="preserve">possible de compléter ce </w:t>
      </w:r>
      <w:r>
        <w:t xml:space="preserve">schéma avec </w:t>
      </w:r>
      <w:r w:rsidR="00537202">
        <w:t>de</w:t>
      </w:r>
      <w:r>
        <w:t>s</w:t>
      </w:r>
      <w:r w:rsidR="00537202">
        <w:t xml:space="preserve"> champs spécifiques optionnels de descript</w:t>
      </w:r>
      <w:r>
        <w:t>ion des projets de subvention, souvent propres à un dispositif de financement.</w:t>
      </w:r>
    </w:p>
    <w:p w:rsidR="00537202" w:rsidRDefault="00537202" w:rsidP="00A0178B"/>
    <w:p w:rsidR="00860426" w:rsidRDefault="00860426">
      <w:pPr>
        <w:spacing w:before="0" w:after="0" w:line="240" w:lineRule="auto"/>
        <w:jc w:val="left"/>
        <w:rPr>
          <w:caps/>
          <w:spacing w:val="15"/>
          <w:sz w:val="22"/>
          <w:szCs w:val="22"/>
        </w:rPr>
      </w:pPr>
      <w:r>
        <w:br w:type="page"/>
      </w:r>
    </w:p>
    <w:p w:rsidR="0011512C" w:rsidRPr="0011512C" w:rsidRDefault="00A0178B" w:rsidP="00FA5057">
      <w:pPr>
        <w:pStyle w:val="Titre2"/>
        <w:numPr>
          <w:ilvl w:val="1"/>
          <w:numId w:val="5"/>
        </w:numPr>
      </w:pPr>
      <w:bookmarkStart w:id="34" w:name="_Toc475278714"/>
      <w:r>
        <w:lastRenderedPageBreak/>
        <w:t xml:space="preserve">Méthode </w:t>
      </w:r>
      <w:r w:rsidRPr="000B2B81">
        <w:rPr>
          <w:i/>
        </w:rPr>
        <w:t>create_</w:t>
      </w:r>
      <w:r w:rsidR="000077A3">
        <w:rPr>
          <w:i/>
        </w:rPr>
        <w:t>action</w:t>
      </w:r>
      <w:bookmarkEnd w:id="34"/>
    </w:p>
    <w:p w:rsidR="00A0178B" w:rsidRPr="00A0178B" w:rsidRDefault="00A0178B" w:rsidP="00FA5057">
      <w:pPr>
        <w:pStyle w:val="Titre3"/>
        <w:numPr>
          <w:ilvl w:val="2"/>
          <w:numId w:val="5"/>
        </w:numPr>
      </w:pPr>
      <w:r w:rsidRPr="00A0178B">
        <w:t>Paramètres</w:t>
      </w:r>
    </w:p>
    <w:p w:rsidR="00C63AA4" w:rsidRDefault="00C63AA4" w:rsidP="00F64AD5">
      <w:r>
        <w:t>Les informations échangées doivent donc :</w:t>
      </w:r>
    </w:p>
    <w:p w:rsidR="00C63AA4" w:rsidRDefault="00C63AA4" w:rsidP="00C63AA4">
      <w:pPr>
        <w:pStyle w:val="Paragraphedeliste"/>
        <w:numPr>
          <w:ilvl w:val="0"/>
          <w:numId w:val="16"/>
        </w:numPr>
      </w:pPr>
      <w:r>
        <w:t xml:space="preserve">S’appuyer sur celle du </w:t>
      </w:r>
      <w:proofErr w:type="spellStart"/>
      <w:r>
        <w:t>Cerfa</w:t>
      </w:r>
      <w:proofErr w:type="spellEnd"/>
      <w:r>
        <w:t xml:space="preserve"> </w:t>
      </w:r>
      <w:r w:rsidRPr="0011512C">
        <w:t>12156</w:t>
      </w:r>
      <w:r>
        <w:t>*05, publié en janvier 2017 pour les informations générales ;</w:t>
      </w:r>
    </w:p>
    <w:p w:rsidR="0058328C" w:rsidRDefault="0058328C" w:rsidP="0058328C">
      <w:pPr>
        <w:pStyle w:val="Paragraphedeliste"/>
        <w:numPr>
          <w:ilvl w:val="0"/>
          <w:numId w:val="16"/>
        </w:numPr>
      </w:pPr>
      <w:r>
        <w:t xml:space="preserve">Comporter un document de budget prévisionnel de l’action, sur la base de celui du </w:t>
      </w:r>
      <w:proofErr w:type="spellStart"/>
      <w:r>
        <w:t>Cerfa</w:t>
      </w:r>
      <w:proofErr w:type="spellEnd"/>
      <w:r>
        <w:t xml:space="preserve"> </w:t>
      </w:r>
      <w:r w:rsidRPr="0011512C">
        <w:t>12156</w:t>
      </w:r>
      <w:r>
        <w:t xml:space="preserve">*05. </w:t>
      </w:r>
    </w:p>
    <w:p w:rsidR="00C63AA4" w:rsidRDefault="00C63AA4" w:rsidP="00C63AA4">
      <w:pPr>
        <w:pStyle w:val="Paragraphedeliste"/>
        <w:numPr>
          <w:ilvl w:val="0"/>
          <w:numId w:val="16"/>
        </w:numPr>
      </w:pPr>
      <w:r>
        <w:t>Pouvoir être spécifiques, en complément des informations générales</w:t>
      </w:r>
      <w:r w:rsidR="0058328C">
        <w:t>, à la fois en matière de champs et de documents spécifiques</w:t>
      </w:r>
      <w:r>
        <w:t> ;</w:t>
      </w:r>
    </w:p>
    <w:p w:rsidR="00F64AD5" w:rsidRDefault="00E96E79" w:rsidP="00F64AD5">
      <w:r>
        <w:t xml:space="preserve">La liste des champs en paramètres de la méthode est décrite </w:t>
      </w:r>
      <w:r w:rsidR="00D00594">
        <w:t xml:space="preserve">dans </w:t>
      </w:r>
      <w:r w:rsidR="00237376">
        <w:t>le</w:t>
      </w:r>
      <w:r>
        <w:t xml:space="preserve"> </w:t>
      </w:r>
      <w:r w:rsidR="00D00594">
        <w:t>document joint</w:t>
      </w:r>
      <w:r w:rsidR="00237376">
        <w:t> :</w:t>
      </w:r>
    </w:p>
    <w:p w:rsidR="00752BCD" w:rsidRPr="003F546C" w:rsidRDefault="00752BCD" w:rsidP="00752BCD">
      <w:pPr>
        <w:pBdr>
          <w:top w:val="single" w:sz="4" w:space="1" w:color="auto"/>
          <w:bottom w:val="single" w:sz="4" w:space="1" w:color="auto"/>
        </w:pBdr>
        <w:spacing w:after="360"/>
      </w:pPr>
      <w:r>
        <w:rPr>
          <w:noProof/>
          <w:lang w:eastAsia="fr-FR" w:bidi="ar-SA"/>
        </w:rPr>
        <w:drawing>
          <wp:inline distT="0" distB="0" distL="0" distR="0" wp14:anchorId="040E60FC" wp14:editId="36AB5779">
            <wp:extent cx="108541" cy="133006"/>
            <wp:effectExtent l="19050" t="0" r="5759" b="0"/>
            <wp:docPr id="8" name="Image 1" descr="File:Blue magnifying glass ico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Blue magnifying glass icon.svg"/>
                    <pic:cNvPicPr>
                      <a:picLocks noChangeAspect="1" noChangeArrowheads="1"/>
                    </pic:cNvPicPr>
                  </pic:nvPicPr>
                  <pic:blipFill>
                    <a:blip r:embed="rId21" cstate="print"/>
                    <a:srcRect/>
                    <a:stretch>
                      <a:fillRect/>
                    </a:stretch>
                  </pic:blipFill>
                  <pic:spPr bwMode="auto">
                    <a:xfrm>
                      <a:off x="0" y="0"/>
                      <a:ext cx="109246" cy="133870"/>
                    </a:xfrm>
                    <a:prstGeom prst="rect">
                      <a:avLst/>
                    </a:prstGeom>
                    <a:noFill/>
                    <a:ln w="9525">
                      <a:noFill/>
                      <a:miter lim="800000"/>
                      <a:headEnd/>
                      <a:tailEnd/>
                    </a:ln>
                  </pic:spPr>
                </pic:pic>
              </a:graphicData>
            </a:graphic>
          </wp:inline>
        </w:drawing>
      </w:r>
      <w:r>
        <w:t xml:space="preserve"> </w:t>
      </w:r>
      <w:r w:rsidRPr="003F546C">
        <w:rPr>
          <w:b/>
        </w:rPr>
        <w:t>Document détaillé</w:t>
      </w:r>
      <w:r>
        <w:t xml:space="preserve"> : </w:t>
      </w:r>
      <w:r w:rsidR="00E96E79" w:rsidRPr="00E96E79">
        <w:t>SIVA API DEMANDE PROJET.xlsx</w:t>
      </w:r>
      <w:r w:rsidR="0058328C">
        <w:t xml:space="preserve"> onglet « </w:t>
      </w:r>
      <w:r w:rsidR="0058328C" w:rsidRPr="0058328C">
        <w:t>CREATE_ACTION</w:t>
      </w:r>
      <w:r w:rsidR="0058328C">
        <w:t> »</w:t>
      </w:r>
    </w:p>
    <w:p w:rsidR="00CA3187" w:rsidRDefault="0096450D" w:rsidP="00866571">
      <w:r>
        <w:t>Dans ce schéma :</w:t>
      </w:r>
    </w:p>
    <w:p w:rsidR="0096450D" w:rsidRDefault="0096450D" w:rsidP="0096450D">
      <w:pPr>
        <w:pStyle w:val="Paragraphedeliste"/>
        <w:numPr>
          <w:ilvl w:val="0"/>
          <w:numId w:val="16"/>
        </w:numPr>
      </w:pPr>
      <w:r>
        <w:t xml:space="preserve">Les champs du </w:t>
      </w:r>
      <w:proofErr w:type="spellStart"/>
      <w:r>
        <w:t>Cerfa</w:t>
      </w:r>
      <w:proofErr w:type="spellEnd"/>
      <w:r>
        <w:t xml:space="preserve"> </w:t>
      </w:r>
      <w:r w:rsidRPr="0011512C">
        <w:t>12156</w:t>
      </w:r>
      <w:r>
        <w:t>*05 ont un intitulé fixe ;</w:t>
      </w:r>
    </w:p>
    <w:p w:rsidR="0096450D" w:rsidRDefault="0096450D" w:rsidP="0096450D">
      <w:pPr>
        <w:pStyle w:val="Paragraphedeliste"/>
        <w:numPr>
          <w:ilvl w:val="0"/>
          <w:numId w:val="16"/>
        </w:numPr>
      </w:pPr>
      <w:r>
        <w:t>Le contenu du document du budget est au format BLOB ;</w:t>
      </w:r>
    </w:p>
    <w:p w:rsidR="0096450D" w:rsidRDefault="0096450D" w:rsidP="0096450D">
      <w:pPr>
        <w:pStyle w:val="Paragraphedeliste"/>
        <w:numPr>
          <w:ilvl w:val="0"/>
          <w:numId w:val="16"/>
        </w:numPr>
      </w:pPr>
      <w:r>
        <w:t>Les champs spécifiques sont transmis avec leur libellé et leur valeur.</w:t>
      </w:r>
    </w:p>
    <w:p w:rsidR="0096450D" w:rsidRDefault="0096450D" w:rsidP="0096450D">
      <w:r>
        <w:t>Si un document joint de budget prévisionnel a été transmis, alors ce document est lié en base de données à cet identifiant unique de la demande.</w:t>
      </w:r>
    </w:p>
    <w:p w:rsidR="0096450D" w:rsidRDefault="0096450D" w:rsidP="00866571"/>
    <w:p w:rsidR="00A0178B" w:rsidRDefault="00A0178B" w:rsidP="00FA5057">
      <w:pPr>
        <w:pStyle w:val="Titre3"/>
        <w:numPr>
          <w:ilvl w:val="2"/>
          <w:numId w:val="5"/>
        </w:numPr>
      </w:pPr>
      <w:r w:rsidRPr="00A0178B">
        <w:t>Les variables de réponse</w:t>
      </w:r>
    </w:p>
    <w:p w:rsidR="00A0178B" w:rsidRDefault="00970DA5" w:rsidP="00866571">
      <w:r>
        <w:t xml:space="preserve">Chaque </w:t>
      </w:r>
      <w:r w:rsidR="0096450D">
        <w:t>projet</w:t>
      </w:r>
      <w:r>
        <w:t xml:space="preserve"> doit pouvoir être identifiée de manière unique, avec un identifiant ne dépendant pas uniquement du portail d’origine de la demande</w:t>
      </w:r>
      <w:r w:rsidR="00E34A73">
        <w:t>.</w:t>
      </w:r>
    </w:p>
    <w:tbl>
      <w:tblPr>
        <w:tblW w:w="5000" w:type="pct"/>
        <w:tblCellMar>
          <w:top w:w="15" w:type="dxa"/>
          <w:left w:w="15" w:type="dxa"/>
          <w:bottom w:w="15" w:type="dxa"/>
          <w:right w:w="15" w:type="dxa"/>
        </w:tblCellMar>
        <w:tblLook w:val="04A0" w:firstRow="1" w:lastRow="0" w:firstColumn="1" w:lastColumn="0" w:noHBand="0" w:noVBand="1"/>
      </w:tblPr>
      <w:tblGrid>
        <w:gridCol w:w="999"/>
        <w:gridCol w:w="9135"/>
      </w:tblGrid>
      <w:tr w:rsidR="002E0528" w:rsidRPr="00ED2E65" w:rsidTr="006249A6">
        <w:tc>
          <w:tcPr>
            <w:tcW w:w="99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17" w:type="dxa"/>
              <w:left w:w="117" w:type="dxa"/>
              <w:bottom w:w="117" w:type="dxa"/>
              <w:right w:w="117" w:type="dxa"/>
            </w:tcMar>
            <w:hideMark/>
          </w:tcPr>
          <w:bookmarkEnd w:id="30"/>
          <w:p w:rsidR="002E0528" w:rsidRPr="00ED2E65" w:rsidRDefault="002E0528" w:rsidP="00ED2E65">
            <w:pPr>
              <w:spacing w:before="0" w:after="0" w:line="240" w:lineRule="auto"/>
              <w:jc w:val="center"/>
              <w:rPr>
                <w:b/>
                <w:bCs/>
                <w:color w:val="000000"/>
                <w:sz w:val="24"/>
                <w:szCs w:val="24"/>
                <w:lang w:eastAsia="fr-FR" w:bidi="ar-SA"/>
              </w:rPr>
            </w:pPr>
            <w:r w:rsidRPr="00ED2E65">
              <w:rPr>
                <w:b/>
                <w:bCs/>
                <w:color w:val="000000"/>
                <w:sz w:val="24"/>
                <w:szCs w:val="24"/>
                <w:lang w:eastAsia="fr-FR" w:bidi="ar-SA"/>
              </w:rPr>
              <w:t>Statut</w:t>
            </w:r>
          </w:p>
        </w:tc>
        <w:tc>
          <w:tcPr>
            <w:tcW w:w="913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17" w:type="dxa"/>
              <w:left w:w="117" w:type="dxa"/>
              <w:bottom w:w="117" w:type="dxa"/>
              <w:right w:w="117" w:type="dxa"/>
            </w:tcMar>
            <w:hideMark/>
          </w:tcPr>
          <w:p w:rsidR="002E0528" w:rsidRPr="00ED2E65" w:rsidRDefault="002E0528" w:rsidP="00ED2E65">
            <w:pPr>
              <w:spacing w:before="0" w:after="0" w:line="240" w:lineRule="auto"/>
              <w:jc w:val="center"/>
              <w:rPr>
                <w:b/>
                <w:bCs/>
                <w:color w:val="000000"/>
                <w:sz w:val="24"/>
                <w:szCs w:val="24"/>
                <w:lang w:eastAsia="fr-FR" w:bidi="ar-SA"/>
              </w:rPr>
            </w:pPr>
            <w:r w:rsidRPr="00ED2E65">
              <w:rPr>
                <w:b/>
                <w:bCs/>
                <w:color w:val="000000"/>
                <w:sz w:val="24"/>
                <w:szCs w:val="24"/>
                <w:lang w:eastAsia="fr-FR" w:bidi="ar-SA"/>
              </w:rPr>
              <w:t>Réponse</w:t>
            </w:r>
          </w:p>
        </w:tc>
      </w:tr>
      <w:tr w:rsidR="002E0528" w:rsidRPr="00BC71E4" w:rsidTr="006249A6">
        <w:tc>
          <w:tcPr>
            <w:tcW w:w="999"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2E0528" w:rsidRPr="00BC71E4" w:rsidRDefault="002E0528" w:rsidP="002E0528">
            <w:pPr>
              <w:pStyle w:val="NormalWeb"/>
              <w:spacing w:before="0" w:beforeAutospacing="0" w:after="0" w:afterAutospacing="0" w:line="0" w:lineRule="atLeast"/>
              <w:ind w:right="-260"/>
              <w:rPr>
                <w:sz w:val="20"/>
                <w:szCs w:val="20"/>
              </w:rPr>
            </w:pPr>
            <w:r w:rsidRPr="00BC71E4">
              <w:rPr>
                <w:rFonts w:ascii="Consolas" w:hAnsi="Consolas" w:cs="Consolas"/>
                <w:color w:val="38761D"/>
                <w:sz w:val="20"/>
                <w:szCs w:val="20"/>
              </w:rPr>
              <w:t>20</w:t>
            </w:r>
            <w:r>
              <w:rPr>
                <w:rFonts w:ascii="Consolas" w:hAnsi="Consolas" w:cs="Consolas"/>
                <w:color w:val="38761D"/>
                <w:sz w:val="20"/>
                <w:szCs w:val="20"/>
              </w:rPr>
              <w:t>1</w:t>
            </w:r>
          </w:p>
        </w:tc>
        <w:tc>
          <w:tcPr>
            <w:tcW w:w="9135"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ED2E65" w:rsidRPr="002D1C8F" w:rsidRDefault="002E0528" w:rsidP="00ED2E65">
            <w:pPr>
              <w:spacing w:before="0" w:after="0"/>
            </w:pPr>
            <w:r w:rsidRPr="002D1C8F">
              <w:t xml:space="preserve">La réponse contient un tableau indiquant l’identifiant unique de la demande pour l’ESB SIVA. </w:t>
            </w:r>
          </w:p>
          <w:p w:rsidR="002E0528" w:rsidRPr="002D1C8F" w:rsidRDefault="002E0528" w:rsidP="00ED2E65">
            <w:pPr>
              <w:spacing w:before="0" w:after="0"/>
            </w:pPr>
            <w:r w:rsidRPr="002D1C8F">
              <w:t xml:space="preserve">L’objet en réponse respecte la structure </w:t>
            </w:r>
            <w:r w:rsidR="00ED2E65" w:rsidRPr="002D1C8F">
              <w:t>décrite ci-dessous</w:t>
            </w:r>
            <w:r w:rsidRPr="002D1C8F">
              <w:t>.</w:t>
            </w:r>
          </w:p>
        </w:tc>
      </w:tr>
      <w:tr w:rsidR="002E0528" w:rsidRPr="002E0528" w:rsidTr="006249A6">
        <w:tc>
          <w:tcPr>
            <w:tcW w:w="999"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2E0528" w:rsidRPr="00BC71E4" w:rsidRDefault="002E0528" w:rsidP="002E0528">
            <w:pPr>
              <w:pStyle w:val="NormalWeb"/>
              <w:spacing w:before="0" w:beforeAutospacing="0" w:after="0" w:afterAutospacing="0" w:line="0" w:lineRule="atLeast"/>
              <w:rPr>
                <w:sz w:val="20"/>
                <w:szCs w:val="20"/>
              </w:rPr>
            </w:pPr>
            <w:r w:rsidRPr="00BC71E4">
              <w:rPr>
                <w:rFonts w:ascii="Consolas" w:hAnsi="Consolas" w:cs="Consolas"/>
                <w:color w:val="990000"/>
                <w:sz w:val="20"/>
                <w:szCs w:val="20"/>
              </w:rPr>
              <w:t>4</w:t>
            </w:r>
            <w:r>
              <w:rPr>
                <w:rFonts w:ascii="Consolas" w:hAnsi="Consolas" w:cs="Consolas"/>
                <w:color w:val="990000"/>
                <w:sz w:val="20"/>
                <w:szCs w:val="20"/>
              </w:rPr>
              <w:t>xx</w:t>
            </w:r>
          </w:p>
        </w:tc>
        <w:tc>
          <w:tcPr>
            <w:tcW w:w="9135"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2E0528" w:rsidRPr="00BC71E4" w:rsidRDefault="002E0528" w:rsidP="002E0528">
            <w:pPr>
              <w:pStyle w:val="NormalWeb"/>
              <w:spacing w:before="0" w:beforeAutospacing="0" w:after="0" w:afterAutospacing="0" w:line="0" w:lineRule="atLeast"/>
              <w:rPr>
                <w:sz w:val="20"/>
                <w:szCs w:val="20"/>
                <w:lang w:val="en-US"/>
              </w:rPr>
            </w:pPr>
            <w:r w:rsidRPr="00BC71E4">
              <w:rPr>
                <w:rFonts w:ascii="Consolas" w:hAnsi="Consolas" w:cs="Consolas"/>
                <w:color w:val="000000"/>
                <w:sz w:val="20"/>
                <w:szCs w:val="20"/>
                <w:lang w:val="en-US"/>
              </w:rPr>
              <w:t>{"</w:t>
            </w:r>
            <w:proofErr w:type="spellStart"/>
            <w:r w:rsidRPr="00BC71E4">
              <w:rPr>
                <w:rFonts w:ascii="Consolas" w:hAnsi="Consolas" w:cs="Consolas"/>
                <w:color w:val="3D85C6"/>
                <w:sz w:val="20"/>
                <w:szCs w:val="20"/>
                <w:lang w:val="en-US"/>
              </w:rPr>
              <w:t>error</w:t>
            </w:r>
            <w:r w:rsidRPr="00BC71E4">
              <w:rPr>
                <w:rFonts w:ascii="Consolas" w:hAnsi="Consolas" w:cs="Consolas"/>
                <w:color w:val="000000"/>
                <w:sz w:val="20"/>
                <w:szCs w:val="20"/>
                <w:lang w:val="en-US"/>
              </w:rPr>
              <w:t>":"</w:t>
            </w:r>
            <w:r w:rsidRPr="00ED2E65">
              <w:rPr>
                <w:rFonts w:ascii="Consolas" w:hAnsi="Consolas" w:cs="Consolas"/>
                <w:i/>
                <w:color w:val="000000"/>
                <w:sz w:val="20"/>
                <w:szCs w:val="20"/>
                <w:lang w:val="en-US"/>
              </w:rPr>
              <w:t>explications</w:t>
            </w:r>
            <w:proofErr w:type="spellEnd"/>
            <w:r w:rsidRPr="00BC71E4">
              <w:rPr>
                <w:rFonts w:ascii="Consolas" w:hAnsi="Consolas" w:cs="Consolas"/>
                <w:color w:val="000000"/>
                <w:sz w:val="20"/>
                <w:szCs w:val="20"/>
                <w:lang w:val="en-US"/>
              </w:rPr>
              <w:t>."}</w:t>
            </w:r>
          </w:p>
        </w:tc>
      </w:tr>
    </w:tbl>
    <w:p w:rsidR="002E0528" w:rsidRDefault="002E0528" w:rsidP="00537202"/>
    <w:p w:rsidR="0096450D" w:rsidRDefault="00E96E79" w:rsidP="00537202">
      <w:r>
        <w:t>La liste</w:t>
      </w:r>
      <w:r w:rsidR="00ED2E65">
        <w:t xml:space="preserve"> des données en réponses</w:t>
      </w:r>
      <w:r>
        <w:t xml:space="preserve"> est décrite dans le document joint</w:t>
      </w:r>
      <w:r w:rsidR="00237376">
        <w:t> :</w:t>
      </w:r>
      <w:r>
        <w:t xml:space="preserve"> </w:t>
      </w:r>
    </w:p>
    <w:p w:rsidR="0096450D" w:rsidRPr="003F546C" w:rsidRDefault="0096450D" w:rsidP="0096450D">
      <w:pPr>
        <w:pBdr>
          <w:top w:val="single" w:sz="4" w:space="1" w:color="auto"/>
          <w:bottom w:val="single" w:sz="4" w:space="1" w:color="auto"/>
        </w:pBdr>
        <w:spacing w:after="360"/>
      </w:pPr>
      <w:r>
        <w:rPr>
          <w:noProof/>
          <w:lang w:eastAsia="fr-FR" w:bidi="ar-SA"/>
        </w:rPr>
        <w:drawing>
          <wp:inline distT="0" distB="0" distL="0" distR="0" wp14:anchorId="2C4EB873" wp14:editId="6306DB68">
            <wp:extent cx="108541" cy="133006"/>
            <wp:effectExtent l="19050" t="0" r="5759" b="0"/>
            <wp:docPr id="11" name="Image 1" descr="File:Blue magnifying glass ico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Blue magnifying glass icon.svg"/>
                    <pic:cNvPicPr>
                      <a:picLocks noChangeAspect="1" noChangeArrowheads="1"/>
                    </pic:cNvPicPr>
                  </pic:nvPicPr>
                  <pic:blipFill>
                    <a:blip r:embed="rId21" cstate="print"/>
                    <a:srcRect/>
                    <a:stretch>
                      <a:fillRect/>
                    </a:stretch>
                  </pic:blipFill>
                  <pic:spPr bwMode="auto">
                    <a:xfrm>
                      <a:off x="0" y="0"/>
                      <a:ext cx="109246" cy="133870"/>
                    </a:xfrm>
                    <a:prstGeom prst="rect">
                      <a:avLst/>
                    </a:prstGeom>
                    <a:noFill/>
                    <a:ln w="9525">
                      <a:noFill/>
                      <a:miter lim="800000"/>
                      <a:headEnd/>
                      <a:tailEnd/>
                    </a:ln>
                  </pic:spPr>
                </pic:pic>
              </a:graphicData>
            </a:graphic>
          </wp:inline>
        </w:drawing>
      </w:r>
      <w:r>
        <w:t xml:space="preserve"> </w:t>
      </w:r>
      <w:r w:rsidRPr="003F546C">
        <w:rPr>
          <w:b/>
        </w:rPr>
        <w:t>Document détaillé</w:t>
      </w:r>
      <w:r>
        <w:t xml:space="preserve"> : </w:t>
      </w:r>
      <w:r w:rsidRPr="00E96E79">
        <w:t>SIVA API DEMANDE PROJET.xlsx</w:t>
      </w:r>
      <w:r>
        <w:t xml:space="preserve"> onglet « </w:t>
      </w:r>
      <w:r w:rsidRPr="0096450D">
        <w:t>CREATE_ACTION REPONSE</w:t>
      </w:r>
      <w:r>
        <w:t xml:space="preserve"> »</w:t>
      </w:r>
    </w:p>
    <w:p w:rsidR="00ED2E65" w:rsidRDefault="00E96E79" w:rsidP="00537202">
      <w:r>
        <w:t>Elle comprend notamment un identifiant unique de la demande dans l’ESB SIVA, et l’horodatage de l’enregistrement de la demande dans l’ESB.</w:t>
      </w:r>
    </w:p>
    <w:p w:rsidR="00860426" w:rsidRPr="00537202" w:rsidRDefault="00860426" w:rsidP="00537202"/>
    <w:p w:rsidR="0021511A" w:rsidRDefault="0021511A">
      <w:pPr>
        <w:spacing w:before="0" w:after="0" w:line="240" w:lineRule="auto"/>
        <w:jc w:val="left"/>
        <w:rPr>
          <w:caps/>
          <w:spacing w:val="15"/>
          <w:sz w:val="22"/>
          <w:szCs w:val="22"/>
        </w:rPr>
      </w:pPr>
      <w:r>
        <w:br w:type="page"/>
      </w:r>
    </w:p>
    <w:p w:rsidR="0011512C" w:rsidRPr="0011512C" w:rsidRDefault="0011512C" w:rsidP="00E96E79">
      <w:pPr>
        <w:pStyle w:val="Titre2"/>
        <w:keepNext/>
        <w:numPr>
          <w:ilvl w:val="1"/>
          <w:numId w:val="5"/>
        </w:numPr>
      </w:pPr>
      <w:bookmarkStart w:id="35" w:name="_Toc475278715"/>
      <w:r w:rsidRPr="0011512C">
        <w:lastRenderedPageBreak/>
        <w:t xml:space="preserve">Méthode </w:t>
      </w:r>
      <w:r w:rsidRPr="000B2B81">
        <w:rPr>
          <w:i/>
        </w:rPr>
        <w:t>search</w:t>
      </w:r>
      <w:r w:rsidR="000077A3" w:rsidRPr="000B2B81">
        <w:rPr>
          <w:i/>
        </w:rPr>
        <w:t>_</w:t>
      </w:r>
      <w:r w:rsidR="000077A3">
        <w:rPr>
          <w:i/>
        </w:rPr>
        <w:t>action</w:t>
      </w:r>
      <w:bookmarkEnd w:id="35"/>
    </w:p>
    <w:p w:rsidR="00A0178B" w:rsidRPr="00A0178B" w:rsidRDefault="00A0178B" w:rsidP="00E96E79">
      <w:pPr>
        <w:pStyle w:val="Titre3"/>
        <w:numPr>
          <w:ilvl w:val="2"/>
          <w:numId w:val="5"/>
        </w:numPr>
      </w:pPr>
      <w:r w:rsidRPr="00A0178B">
        <w:t>Paramètres</w:t>
      </w:r>
    </w:p>
    <w:p w:rsidR="00E96E79" w:rsidRDefault="0054388C" w:rsidP="00E96E79">
      <w:pPr>
        <w:keepNext/>
      </w:pPr>
      <w:r>
        <w:t>Les paramètres sont ceux permettant de réaliser une recherche auprès de l’ESB SIVA.</w:t>
      </w:r>
      <w:r w:rsidR="0096450D">
        <w:t xml:space="preserve"> Ils comprennent à</w:t>
      </w:r>
      <w:r w:rsidR="00E96E79">
        <w:t xml:space="preserve"> minima l’identifiant du demandeur</w:t>
      </w:r>
      <w:r w:rsidR="0096450D">
        <w:t xml:space="preserve"> (numéro SIRET), mais il est possible d’étendre la recherche sur d’autres critères : exercice, service financeur, dispositif de financement.</w:t>
      </w:r>
    </w:p>
    <w:p w:rsidR="00E96E79" w:rsidRPr="003F546C" w:rsidRDefault="00E96E79" w:rsidP="00E96E79">
      <w:pPr>
        <w:pBdr>
          <w:top w:val="single" w:sz="4" w:space="1" w:color="auto"/>
          <w:bottom w:val="single" w:sz="4" w:space="1" w:color="auto"/>
        </w:pBdr>
        <w:spacing w:after="360"/>
      </w:pPr>
      <w:r>
        <w:rPr>
          <w:noProof/>
          <w:lang w:eastAsia="fr-FR" w:bidi="ar-SA"/>
        </w:rPr>
        <w:drawing>
          <wp:inline distT="0" distB="0" distL="0" distR="0" wp14:anchorId="0BF3B2A5" wp14:editId="1F192A87">
            <wp:extent cx="108541" cy="133006"/>
            <wp:effectExtent l="19050" t="0" r="5759" b="0"/>
            <wp:docPr id="9" name="Image 1" descr="File:Blue magnifying glass ico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Blue magnifying glass icon.svg"/>
                    <pic:cNvPicPr>
                      <a:picLocks noChangeAspect="1" noChangeArrowheads="1"/>
                    </pic:cNvPicPr>
                  </pic:nvPicPr>
                  <pic:blipFill>
                    <a:blip r:embed="rId21" cstate="print"/>
                    <a:srcRect/>
                    <a:stretch>
                      <a:fillRect/>
                    </a:stretch>
                  </pic:blipFill>
                  <pic:spPr bwMode="auto">
                    <a:xfrm>
                      <a:off x="0" y="0"/>
                      <a:ext cx="109246" cy="133870"/>
                    </a:xfrm>
                    <a:prstGeom prst="rect">
                      <a:avLst/>
                    </a:prstGeom>
                    <a:noFill/>
                    <a:ln w="9525">
                      <a:noFill/>
                      <a:miter lim="800000"/>
                      <a:headEnd/>
                      <a:tailEnd/>
                    </a:ln>
                  </pic:spPr>
                </pic:pic>
              </a:graphicData>
            </a:graphic>
          </wp:inline>
        </w:drawing>
      </w:r>
      <w:r>
        <w:t xml:space="preserve"> </w:t>
      </w:r>
      <w:r w:rsidRPr="003F546C">
        <w:rPr>
          <w:b/>
        </w:rPr>
        <w:t>Document détaillé</w:t>
      </w:r>
      <w:r>
        <w:t xml:space="preserve"> : </w:t>
      </w:r>
      <w:r w:rsidRPr="00E96E79">
        <w:t>SIVA API DEMANDE PROJET.xlsx</w:t>
      </w:r>
      <w:r w:rsidR="0096450D">
        <w:t xml:space="preserve"> onglet « </w:t>
      </w:r>
      <w:r w:rsidR="0096450D" w:rsidRPr="0096450D">
        <w:t>SEARCH_ACTION</w:t>
      </w:r>
      <w:r w:rsidR="0096450D">
        <w:t> »</w:t>
      </w:r>
    </w:p>
    <w:p w:rsidR="0054388C" w:rsidRDefault="0054388C" w:rsidP="00CA07D1"/>
    <w:p w:rsidR="00A0178B" w:rsidRDefault="00A0178B" w:rsidP="00FA5057">
      <w:pPr>
        <w:pStyle w:val="Titre3"/>
        <w:numPr>
          <w:ilvl w:val="2"/>
          <w:numId w:val="5"/>
        </w:numPr>
      </w:pPr>
      <w:r w:rsidRPr="00A0178B">
        <w:t>Les variables de réponse</w:t>
      </w:r>
    </w:p>
    <w:p w:rsidR="007476AF" w:rsidRDefault="007476AF" w:rsidP="007476AF">
      <w:r w:rsidRPr="007476AF">
        <w:t>Les informations retournées doivent permettre de reconnaitre chaque demande de subvention déposée par le demandeur connue de l’ESB.</w:t>
      </w:r>
    </w:p>
    <w:tbl>
      <w:tblPr>
        <w:tblW w:w="0" w:type="auto"/>
        <w:tblCellMar>
          <w:top w:w="15" w:type="dxa"/>
          <w:left w:w="15" w:type="dxa"/>
          <w:bottom w:w="15" w:type="dxa"/>
          <w:right w:w="15" w:type="dxa"/>
        </w:tblCellMar>
        <w:tblLook w:val="04A0" w:firstRow="1" w:lastRow="0" w:firstColumn="1" w:lastColumn="0" w:noHBand="0" w:noVBand="1"/>
      </w:tblPr>
      <w:tblGrid>
        <w:gridCol w:w="845"/>
        <w:gridCol w:w="9206"/>
      </w:tblGrid>
      <w:tr w:rsidR="00ED2E65" w:rsidRPr="00ED2E65" w:rsidTr="006249A6">
        <w:tc>
          <w:tcPr>
            <w:tcW w:w="84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17" w:type="dxa"/>
              <w:left w:w="117" w:type="dxa"/>
              <w:bottom w:w="117" w:type="dxa"/>
              <w:right w:w="117" w:type="dxa"/>
            </w:tcMar>
            <w:hideMark/>
          </w:tcPr>
          <w:p w:rsidR="00ED2E65" w:rsidRPr="00ED2E65" w:rsidRDefault="00ED2E65" w:rsidP="006249A6">
            <w:pPr>
              <w:spacing w:before="0" w:after="0" w:line="240" w:lineRule="auto"/>
              <w:jc w:val="center"/>
              <w:rPr>
                <w:b/>
                <w:bCs/>
                <w:color w:val="000000"/>
                <w:sz w:val="24"/>
                <w:szCs w:val="24"/>
                <w:lang w:eastAsia="fr-FR" w:bidi="ar-SA"/>
              </w:rPr>
            </w:pPr>
            <w:r w:rsidRPr="00ED2E65">
              <w:rPr>
                <w:b/>
                <w:bCs/>
                <w:color w:val="000000"/>
                <w:sz w:val="24"/>
                <w:szCs w:val="24"/>
                <w:lang w:eastAsia="fr-FR" w:bidi="ar-SA"/>
              </w:rPr>
              <w:t>Statut</w:t>
            </w:r>
          </w:p>
        </w:tc>
        <w:tc>
          <w:tcPr>
            <w:tcW w:w="920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17" w:type="dxa"/>
              <w:left w:w="117" w:type="dxa"/>
              <w:bottom w:w="117" w:type="dxa"/>
              <w:right w:w="117" w:type="dxa"/>
            </w:tcMar>
            <w:hideMark/>
          </w:tcPr>
          <w:p w:rsidR="00ED2E65" w:rsidRPr="00ED2E65" w:rsidRDefault="00ED2E65" w:rsidP="006249A6">
            <w:pPr>
              <w:spacing w:before="0" w:after="0" w:line="240" w:lineRule="auto"/>
              <w:jc w:val="center"/>
              <w:rPr>
                <w:b/>
                <w:bCs/>
                <w:color w:val="000000"/>
                <w:sz w:val="24"/>
                <w:szCs w:val="24"/>
                <w:lang w:eastAsia="fr-FR" w:bidi="ar-SA"/>
              </w:rPr>
            </w:pPr>
            <w:r w:rsidRPr="00ED2E65">
              <w:rPr>
                <w:b/>
                <w:bCs/>
                <w:color w:val="000000"/>
                <w:sz w:val="24"/>
                <w:szCs w:val="24"/>
                <w:lang w:eastAsia="fr-FR" w:bidi="ar-SA"/>
              </w:rPr>
              <w:t>Réponse</w:t>
            </w:r>
          </w:p>
        </w:tc>
      </w:tr>
      <w:tr w:rsidR="006249A6" w:rsidRPr="00BC71E4" w:rsidTr="006249A6">
        <w:tc>
          <w:tcPr>
            <w:tcW w:w="845"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6249A6" w:rsidRPr="00BC71E4" w:rsidRDefault="006249A6" w:rsidP="00ED2E65">
            <w:pPr>
              <w:pStyle w:val="NormalWeb"/>
              <w:spacing w:before="0" w:beforeAutospacing="0" w:after="0" w:afterAutospacing="0" w:line="0" w:lineRule="atLeast"/>
              <w:ind w:right="-260"/>
              <w:rPr>
                <w:sz w:val="20"/>
                <w:szCs w:val="20"/>
              </w:rPr>
            </w:pPr>
            <w:r w:rsidRPr="00BC71E4">
              <w:rPr>
                <w:rFonts w:ascii="Consolas" w:hAnsi="Consolas" w:cs="Consolas"/>
                <w:color w:val="38761D"/>
                <w:sz w:val="20"/>
                <w:szCs w:val="20"/>
              </w:rPr>
              <w:t>20</w:t>
            </w:r>
            <w:r>
              <w:rPr>
                <w:rFonts w:ascii="Consolas" w:hAnsi="Consolas" w:cs="Consolas"/>
                <w:color w:val="38761D"/>
                <w:sz w:val="20"/>
                <w:szCs w:val="20"/>
              </w:rPr>
              <w:t>0</w:t>
            </w:r>
          </w:p>
        </w:tc>
        <w:tc>
          <w:tcPr>
            <w:tcW w:w="9206"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6249A6" w:rsidRDefault="006249A6" w:rsidP="006249A6">
            <w:pPr>
              <w:spacing w:before="0" w:after="0"/>
            </w:pPr>
            <w:r w:rsidRPr="00842141">
              <w:t xml:space="preserve">La réponse contient un tableau </w:t>
            </w:r>
            <w:r>
              <w:t>indiquant l’identifiant unique de la demande pour l’ESB SIVA</w:t>
            </w:r>
            <w:r w:rsidRPr="00842141">
              <w:t xml:space="preserve">. </w:t>
            </w:r>
          </w:p>
          <w:p w:rsidR="006249A6" w:rsidRPr="00ED2E65" w:rsidRDefault="006249A6" w:rsidP="006249A6">
            <w:pPr>
              <w:spacing w:before="0" w:after="0"/>
            </w:pPr>
            <w:r w:rsidRPr="00842141">
              <w:t xml:space="preserve">L’objet en réponse respecte la structure </w:t>
            </w:r>
            <w:r>
              <w:t>décrite ci-dessous</w:t>
            </w:r>
            <w:r w:rsidRPr="00842141">
              <w:t>.</w:t>
            </w:r>
          </w:p>
        </w:tc>
      </w:tr>
      <w:tr w:rsidR="00ED2E65" w:rsidRPr="002E0528" w:rsidTr="006249A6">
        <w:tc>
          <w:tcPr>
            <w:tcW w:w="845"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ED2E65" w:rsidRPr="00BC71E4" w:rsidRDefault="00ED2E65" w:rsidP="006249A6">
            <w:pPr>
              <w:pStyle w:val="NormalWeb"/>
              <w:spacing w:before="0" w:beforeAutospacing="0" w:after="0" w:afterAutospacing="0" w:line="0" w:lineRule="atLeast"/>
              <w:rPr>
                <w:sz w:val="20"/>
                <w:szCs w:val="20"/>
              </w:rPr>
            </w:pPr>
            <w:r w:rsidRPr="00BC71E4">
              <w:rPr>
                <w:rFonts w:ascii="Consolas" w:hAnsi="Consolas" w:cs="Consolas"/>
                <w:color w:val="990000"/>
                <w:sz w:val="20"/>
                <w:szCs w:val="20"/>
              </w:rPr>
              <w:t>4</w:t>
            </w:r>
            <w:r>
              <w:rPr>
                <w:rFonts w:ascii="Consolas" w:hAnsi="Consolas" w:cs="Consolas"/>
                <w:color w:val="990000"/>
                <w:sz w:val="20"/>
                <w:szCs w:val="20"/>
              </w:rPr>
              <w:t>xx</w:t>
            </w:r>
          </w:p>
        </w:tc>
        <w:tc>
          <w:tcPr>
            <w:tcW w:w="9206"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ED2E65" w:rsidRPr="00BC71E4" w:rsidRDefault="00ED2E65" w:rsidP="006249A6">
            <w:pPr>
              <w:pStyle w:val="NormalWeb"/>
              <w:spacing w:before="0" w:beforeAutospacing="0" w:after="0" w:afterAutospacing="0" w:line="0" w:lineRule="atLeast"/>
              <w:rPr>
                <w:sz w:val="20"/>
                <w:szCs w:val="20"/>
                <w:lang w:val="en-US"/>
              </w:rPr>
            </w:pPr>
            <w:r w:rsidRPr="00BC71E4">
              <w:rPr>
                <w:rFonts w:ascii="Consolas" w:hAnsi="Consolas" w:cs="Consolas"/>
                <w:color w:val="000000"/>
                <w:sz w:val="20"/>
                <w:szCs w:val="20"/>
                <w:lang w:val="en-US"/>
              </w:rPr>
              <w:t>{"</w:t>
            </w:r>
            <w:proofErr w:type="spellStart"/>
            <w:r w:rsidRPr="00BC71E4">
              <w:rPr>
                <w:rFonts w:ascii="Consolas" w:hAnsi="Consolas" w:cs="Consolas"/>
                <w:color w:val="3D85C6"/>
                <w:sz w:val="20"/>
                <w:szCs w:val="20"/>
                <w:lang w:val="en-US"/>
              </w:rPr>
              <w:t>error</w:t>
            </w:r>
            <w:r w:rsidRPr="00BC71E4">
              <w:rPr>
                <w:rFonts w:ascii="Consolas" w:hAnsi="Consolas" w:cs="Consolas"/>
                <w:color w:val="000000"/>
                <w:sz w:val="20"/>
                <w:szCs w:val="20"/>
                <w:lang w:val="en-US"/>
              </w:rPr>
              <w:t>":"</w:t>
            </w:r>
            <w:r w:rsidRPr="006249A6">
              <w:rPr>
                <w:rFonts w:ascii="Consolas" w:hAnsi="Consolas" w:cs="Consolas"/>
                <w:i/>
                <w:color w:val="000000"/>
                <w:sz w:val="20"/>
                <w:szCs w:val="20"/>
                <w:lang w:val="en-US"/>
              </w:rPr>
              <w:t>explications</w:t>
            </w:r>
            <w:proofErr w:type="spellEnd"/>
            <w:r w:rsidRPr="00BC71E4">
              <w:rPr>
                <w:rFonts w:ascii="Consolas" w:hAnsi="Consolas" w:cs="Consolas"/>
                <w:color w:val="000000"/>
                <w:sz w:val="20"/>
                <w:szCs w:val="20"/>
                <w:lang w:val="en-US"/>
              </w:rPr>
              <w:t>."}</w:t>
            </w:r>
          </w:p>
        </w:tc>
      </w:tr>
    </w:tbl>
    <w:p w:rsidR="00ED2E65" w:rsidRDefault="00ED2E65" w:rsidP="00ED2E65"/>
    <w:p w:rsidR="00ED2E65" w:rsidRDefault="007476AF" w:rsidP="00CA07D1">
      <w:r w:rsidRPr="007476AF">
        <w:t>La liste des données en réponse est</w:t>
      </w:r>
      <w:r w:rsidR="00237376">
        <w:t xml:space="preserve"> décrite dans le document joint :</w:t>
      </w:r>
    </w:p>
    <w:p w:rsidR="00237376" w:rsidRPr="003F546C" w:rsidRDefault="00237376" w:rsidP="00237376">
      <w:pPr>
        <w:pBdr>
          <w:top w:val="single" w:sz="4" w:space="1" w:color="auto"/>
          <w:bottom w:val="single" w:sz="4" w:space="1" w:color="auto"/>
        </w:pBdr>
        <w:spacing w:after="360"/>
      </w:pPr>
      <w:r>
        <w:rPr>
          <w:noProof/>
          <w:lang w:eastAsia="fr-FR" w:bidi="ar-SA"/>
        </w:rPr>
        <w:drawing>
          <wp:inline distT="0" distB="0" distL="0" distR="0" wp14:anchorId="12B3B268" wp14:editId="12CFEFF7">
            <wp:extent cx="108541" cy="133006"/>
            <wp:effectExtent l="19050" t="0" r="5759" b="0"/>
            <wp:docPr id="12" name="Image 1" descr="File:Blue magnifying glass ico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Blue magnifying glass icon.svg"/>
                    <pic:cNvPicPr>
                      <a:picLocks noChangeAspect="1" noChangeArrowheads="1"/>
                    </pic:cNvPicPr>
                  </pic:nvPicPr>
                  <pic:blipFill>
                    <a:blip r:embed="rId21" cstate="print"/>
                    <a:srcRect/>
                    <a:stretch>
                      <a:fillRect/>
                    </a:stretch>
                  </pic:blipFill>
                  <pic:spPr bwMode="auto">
                    <a:xfrm>
                      <a:off x="0" y="0"/>
                      <a:ext cx="109246" cy="133870"/>
                    </a:xfrm>
                    <a:prstGeom prst="rect">
                      <a:avLst/>
                    </a:prstGeom>
                    <a:noFill/>
                    <a:ln w="9525">
                      <a:noFill/>
                      <a:miter lim="800000"/>
                      <a:headEnd/>
                      <a:tailEnd/>
                    </a:ln>
                  </pic:spPr>
                </pic:pic>
              </a:graphicData>
            </a:graphic>
          </wp:inline>
        </w:drawing>
      </w:r>
      <w:r>
        <w:t xml:space="preserve"> </w:t>
      </w:r>
      <w:r w:rsidRPr="003F546C">
        <w:rPr>
          <w:b/>
        </w:rPr>
        <w:t>Document détaillé</w:t>
      </w:r>
      <w:r>
        <w:t xml:space="preserve"> : </w:t>
      </w:r>
      <w:r w:rsidRPr="00E96E79">
        <w:t>SIVA API DEMANDE PROJET.xlsx</w:t>
      </w:r>
      <w:r>
        <w:t xml:space="preserve"> onglet « </w:t>
      </w:r>
      <w:r w:rsidRPr="00237376">
        <w:t>SEARCH_ACTION REPONSE</w:t>
      </w:r>
      <w:r>
        <w:t xml:space="preserve"> »</w:t>
      </w:r>
    </w:p>
    <w:p w:rsidR="00237376" w:rsidRDefault="00237376" w:rsidP="00CA07D1"/>
    <w:p w:rsidR="00860426" w:rsidRDefault="00860426">
      <w:pPr>
        <w:spacing w:before="0" w:after="0" w:line="240" w:lineRule="auto"/>
        <w:jc w:val="left"/>
        <w:rPr>
          <w:caps/>
          <w:spacing w:val="15"/>
          <w:sz w:val="22"/>
          <w:szCs w:val="22"/>
        </w:rPr>
      </w:pPr>
      <w:r>
        <w:br w:type="page"/>
      </w:r>
    </w:p>
    <w:p w:rsidR="00A0178B" w:rsidRPr="0011512C" w:rsidRDefault="00860426" w:rsidP="00FA5057">
      <w:pPr>
        <w:pStyle w:val="Titre2"/>
        <w:numPr>
          <w:ilvl w:val="1"/>
          <w:numId w:val="5"/>
        </w:numPr>
      </w:pPr>
      <w:bookmarkStart w:id="36" w:name="_Toc475278716"/>
      <w:r>
        <w:lastRenderedPageBreak/>
        <w:t>Méthode</w:t>
      </w:r>
      <w:r w:rsidR="00A0178B" w:rsidRPr="0011512C">
        <w:t xml:space="preserve"> </w:t>
      </w:r>
      <w:r w:rsidR="00A0178B" w:rsidRPr="000B2B81">
        <w:rPr>
          <w:i/>
        </w:rPr>
        <w:t>get</w:t>
      </w:r>
      <w:r w:rsidR="000077A3" w:rsidRPr="000B2B81">
        <w:rPr>
          <w:i/>
        </w:rPr>
        <w:t>_</w:t>
      </w:r>
      <w:r w:rsidR="000077A3">
        <w:rPr>
          <w:i/>
        </w:rPr>
        <w:t>action</w:t>
      </w:r>
      <w:bookmarkEnd w:id="36"/>
    </w:p>
    <w:p w:rsidR="00A0178B" w:rsidRDefault="00A0178B" w:rsidP="00FA5057">
      <w:pPr>
        <w:pStyle w:val="Titre3"/>
        <w:numPr>
          <w:ilvl w:val="2"/>
          <w:numId w:val="5"/>
        </w:numPr>
      </w:pPr>
      <w:r w:rsidRPr="00A0178B">
        <w:t>Paramètres</w:t>
      </w:r>
    </w:p>
    <w:p w:rsidR="00840B01" w:rsidRDefault="00840B01" w:rsidP="0021511A">
      <w:r>
        <w:t>Les paramètres sont ceux permettant d’identifier de façon certaine un dossier de subvention dans l’ESB SIVA</w:t>
      </w:r>
      <w:r w:rsidR="0021511A">
        <w:t xml:space="preserve"> (a minima l’identifiant unique de la demande dans l’ESB SIVA)</w:t>
      </w:r>
    </w:p>
    <w:p w:rsidR="0021511A" w:rsidRPr="003F546C" w:rsidRDefault="0021511A" w:rsidP="0021511A">
      <w:pPr>
        <w:pBdr>
          <w:top w:val="single" w:sz="4" w:space="1" w:color="auto"/>
          <w:bottom w:val="single" w:sz="4" w:space="1" w:color="auto"/>
        </w:pBdr>
        <w:spacing w:after="360"/>
      </w:pPr>
      <w:r>
        <w:rPr>
          <w:noProof/>
          <w:lang w:eastAsia="fr-FR" w:bidi="ar-SA"/>
        </w:rPr>
        <w:drawing>
          <wp:inline distT="0" distB="0" distL="0" distR="0" wp14:anchorId="4A422A41" wp14:editId="675BDC5F">
            <wp:extent cx="108541" cy="133006"/>
            <wp:effectExtent l="19050" t="0" r="5759" b="0"/>
            <wp:docPr id="10" name="Image 1" descr="File:Blue magnifying glass ico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Blue magnifying glass icon.svg"/>
                    <pic:cNvPicPr>
                      <a:picLocks noChangeAspect="1" noChangeArrowheads="1"/>
                    </pic:cNvPicPr>
                  </pic:nvPicPr>
                  <pic:blipFill>
                    <a:blip r:embed="rId21" cstate="print"/>
                    <a:srcRect/>
                    <a:stretch>
                      <a:fillRect/>
                    </a:stretch>
                  </pic:blipFill>
                  <pic:spPr bwMode="auto">
                    <a:xfrm>
                      <a:off x="0" y="0"/>
                      <a:ext cx="109246" cy="133870"/>
                    </a:xfrm>
                    <a:prstGeom prst="rect">
                      <a:avLst/>
                    </a:prstGeom>
                    <a:noFill/>
                    <a:ln w="9525">
                      <a:noFill/>
                      <a:miter lim="800000"/>
                      <a:headEnd/>
                      <a:tailEnd/>
                    </a:ln>
                  </pic:spPr>
                </pic:pic>
              </a:graphicData>
            </a:graphic>
          </wp:inline>
        </w:drawing>
      </w:r>
      <w:r>
        <w:t xml:space="preserve"> </w:t>
      </w:r>
      <w:r w:rsidRPr="003F546C">
        <w:rPr>
          <w:b/>
        </w:rPr>
        <w:t>Document détaillé</w:t>
      </w:r>
      <w:r>
        <w:t xml:space="preserve"> : </w:t>
      </w:r>
      <w:r w:rsidRPr="00E96E79">
        <w:t>SIVA API DEMANDE PROJET.xlsx</w:t>
      </w:r>
      <w:r w:rsidR="00237376">
        <w:t xml:space="preserve"> onglet « </w:t>
      </w:r>
      <w:r w:rsidR="00237376" w:rsidRPr="00237376">
        <w:t>GET_ACTION</w:t>
      </w:r>
      <w:r w:rsidR="00237376">
        <w:t> »</w:t>
      </w:r>
    </w:p>
    <w:p w:rsidR="006A7D6B" w:rsidRDefault="006A7D6B" w:rsidP="00A0178B"/>
    <w:p w:rsidR="00A0178B" w:rsidRDefault="00A0178B" w:rsidP="00FA5057">
      <w:pPr>
        <w:pStyle w:val="Titre3"/>
        <w:numPr>
          <w:ilvl w:val="2"/>
          <w:numId w:val="5"/>
        </w:numPr>
      </w:pPr>
      <w:r w:rsidRPr="00A0178B">
        <w:t>Les variables de réponse</w:t>
      </w:r>
    </w:p>
    <w:p w:rsidR="00840B01" w:rsidRPr="006249A6" w:rsidRDefault="00840B01" w:rsidP="00840B01"/>
    <w:tbl>
      <w:tblPr>
        <w:tblW w:w="0" w:type="auto"/>
        <w:tblCellMar>
          <w:top w:w="15" w:type="dxa"/>
          <w:left w:w="15" w:type="dxa"/>
          <w:bottom w:w="15" w:type="dxa"/>
          <w:right w:w="15" w:type="dxa"/>
        </w:tblCellMar>
        <w:tblLook w:val="04A0" w:firstRow="1" w:lastRow="0" w:firstColumn="1" w:lastColumn="0" w:noHBand="0" w:noVBand="1"/>
      </w:tblPr>
      <w:tblGrid>
        <w:gridCol w:w="845"/>
        <w:gridCol w:w="9206"/>
      </w:tblGrid>
      <w:tr w:rsidR="00840B01" w:rsidRPr="00ED2E65" w:rsidTr="00134718">
        <w:tc>
          <w:tcPr>
            <w:tcW w:w="84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17" w:type="dxa"/>
              <w:left w:w="117" w:type="dxa"/>
              <w:bottom w:w="117" w:type="dxa"/>
              <w:right w:w="117" w:type="dxa"/>
            </w:tcMar>
            <w:hideMark/>
          </w:tcPr>
          <w:p w:rsidR="00840B01" w:rsidRPr="00ED2E65" w:rsidRDefault="00840B01" w:rsidP="00134718">
            <w:pPr>
              <w:spacing w:before="0" w:after="0" w:line="240" w:lineRule="auto"/>
              <w:jc w:val="center"/>
              <w:rPr>
                <w:b/>
                <w:bCs/>
                <w:color w:val="000000"/>
                <w:sz w:val="24"/>
                <w:szCs w:val="24"/>
                <w:lang w:eastAsia="fr-FR" w:bidi="ar-SA"/>
              </w:rPr>
            </w:pPr>
            <w:r w:rsidRPr="00ED2E65">
              <w:rPr>
                <w:b/>
                <w:bCs/>
                <w:color w:val="000000"/>
                <w:sz w:val="24"/>
                <w:szCs w:val="24"/>
                <w:lang w:eastAsia="fr-FR" w:bidi="ar-SA"/>
              </w:rPr>
              <w:t>Statut</w:t>
            </w:r>
          </w:p>
        </w:tc>
        <w:tc>
          <w:tcPr>
            <w:tcW w:w="920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17" w:type="dxa"/>
              <w:left w:w="117" w:type="dxa"/>
              <w:bottom w:w="117" w:type="dxa"/>
              <w:right w:w="117" w:type="dxa"/>
            </w:tcMar>
            <w:hideMark/>
          </w:tcPr>
          <w:p w:rsidR="00840B01" w:rsidRPr="00ED2E65" w:rsidRDefault="00840B01" w:rsidP="00134718">
            <w:pPr>
              <w:spacing w:before="0" w:after="0" w:line="240" w:lineRule="auto"/>
              <w:jc w:val="center"/>
              <w:rPr>
                <w:b/>
                <w:bCs/>
                <w:color w:val="000000"/>
                <w:sz w:val="24"/>
                <w:szCs w:val="24"/>
                <w:lang w:eastAsia="fr-FR" w:bidi="ar-SA"/>
              </w:rPr>
            </w:pPr>
            <w:r w:rsidRPr="00ED2E65">
              <w:rPr>
                <w:b/>
                <w:bCs/>
                <w:color w:val="000000"/>
                <w:sz w:val="24"/>
                <w:szCs w:val="24"/>
                <w:lang w:eastAsia="fr-FR" w:bidi="ar-SA"/>
              </w:rPr>
              <w:t>Réponse</w:t>
            </w:r>
          </w:p>
        </w:tc>
      </w:tr>
      <w:tr w:rsidR="00840B01" w:rsidRPr="00BC71E4" w:rsidTr="00134718">
        <w:tc>
          <w:tcPr>
            <w:tcW w:w="845"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840B01" w:rsidRPr="00BC71E4" w:rsidRDefault="00840B01" w:rsidP="00134718">
            <w:pPr>
              <w:pStyle w:val="NormalWeb"/>
              <w:spacing w:before="0" w:beforeAutospacing="0" w:after="0" w:afterAutospacing="0" w:line="0" w:lineRule="atLeast"/>
              <w:ind w:right="-260"/>
              <w:rPr>
                <w:sz w:val="20"/>
                <w:szCs w:val="20"/>
              </w:rPr>
            </w:pPr>
            <w:r w:rsidRPr="00BC71E4">
              <w:rPr>
                <w:rFonts w:ascii="Consolas" w:hAnsi="Consolas" w:cs="Consolas"/>
                <w:color w:val="38761D"/>
                <w:sz w:val="20"/>
                <w:szCs w:val="20"/>
              </w:rPr>
              <w:t>20</w:t>
            </w:r>
            <w:r>
              <w:rPr>
                <w:rFonts w:ascii="Consolas" w:hAnsi="Consolas" w:cs="Consolas"/>
                <w:color w:val="38761D"/>
                <w:sz w:val="20"/>
                <w:szCs w:val="20"/>
              </w:rPr>
              <w:t>0</w:t>
            </w:r>
          </w:p>
        </w:tc>
        <w:tc>
          <w:tcPr>
            <w:tcW w:w="9206"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840B01" w:rsidRDefault="00840B01" w:rsidP="00134718">
            <w:pPr>
              <w:spacing w:before="0" w:after="0"/>
            </w:pPr>
            <w:r w:rsidRPr="00842141">
              <w:t xml:space="preserve">La réponse contient un tableau </w:t>
            </w:r>
            <w:r>
              <w:t>indiquant l’identifiant unique de la demande pour l’ESB SIVA</w:t>
            </w:r>
            <w:r w:rsidRPr="00842141">
              <w:t xml:space="preserve">. </w:t>
            </w:r>
          </w:p>
          <w:p w:rsidR="00840B01" w:rsidRPr="00ED2E65" w:rsidRDefault="00840B01" w:rsidP="00134718">
            <w:pPr>
              <w:spacing w:before="0" w:after="0"/>
            </w:pPr>
            <w:r w:rsidRPr="00842141">
              <w:t xml:space="preserve">L’objet en réponse respecte la structure </w:t>
            </w:r>
            <w:r>
              <w:t>décrite ci-dessous</w:t>
            </w:r>
            <w:r w:rsidRPr="00842141">
              <w:t>.</w:t>
            </w:r>
          </w:p>
        </w:tc>
      </w:tr>
      <w:tr w:rsidR="00840B01" w:rsidRPr="002E0528" w:rsidTr="00134718">
        <w:tc>
          <w:tcPr>
            <w:tcW w:w="845"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840B01" w:rsidRPr="00BC71E4" w:rsidRDefault="00840B01" w:rsidP="00134718">
            <w:pPr>
              <w:pStyle w:val="NormalWeb"/>
              <w:spacing w:before="0" w:beforeAutospacing="0" w:after="0" w:afterAutospacing="0" w:line="0" w:lineRule="atLeast"/>
              <w:rPr>
                <w:sz w:val="20"/>
                <w:szCs w:val="20"/>
              </w:rPr>
            </w:pPr>
            <w:r w:rsidRPr="00BC71E4">
              <w:rPr>
                <w:rFonts w:ascii="Consolas" w:hAnsi="Consolas" w:cs="Consolas"/>
                <w:color w:val="990000"/>
                <w:sz w:val="20"/>
                <w:szCs w:val="20"/>
              </w:rPr>
              <w:t>4</w:t>
            </w:r>
            <w:r>
              <w:rPr>
                <w:rFonts w:ascii="Consolas" w:hAnsi="Consolas" w:cs="Consolas"/>
                <w:color w:val="990000"/>
                <w:sz w:val="20"/>
                <w:szCs w:val="20"/>
              </w:rPr>
              <w:t>xx</w:t>
            </w:r>
          </w:p>
        </w:tc>
        <w:tc>
          <w:tcPr>
            <w:tcW w:w="9206"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840B01" w:rsidRPr="00BC71E4" w:rsidRDefault="00840B01" w:rsidP="00134718">
            <w:pPr>
              <w:pStyle w:val="NormalWeb"/>
              <w:spacing w:before="0" w:beforeAutospacing="0" w:after="0" w:afterAutospacing="0" w:line="0" w:lineRule="atLeast"/>
              <w:rPr>
                <w:sz w:val="20"/>
                <w:szCs w:val="20"/>
                <w:lang w:val="en-US"/>
              </w:rPr>
            </w:pPr>
            <w:r w:rsidRPr="00BC71E4">
              <w:rPr>
                <w:rFonts w:ascii="Consolas" w:hAnsi="Consolas" w:cs="Consolas"/>
                <w:color w:val="000000"/>
                <w:sz w:val="20"/>
                <w:szCs w:val="20"/>
                <w:lang w:val="en-US"/>
              </w:rPr>
              <w:t>{"</w:t>
            </w:r>
            <w:proofErr w:type="spellStart"/>
            <w:r w:rsidRPr="00BC71E4">
              <w:rPr>
                <w:rFonts w:ascii="Consolas" w:hAnsi="Consolas" w:cs="Consolas"/>
                <w:color w:val="3D85C6"/>
                <w:sz w:val="20"/>
                <w:szCs w:val="20"/>
                <w:lang w:val="en-US"/>
              </w:rPr>
              <w:t>error</w:t>
            </w:r>
            <w:r w:rsidRPr="00BC71E4">
              <w:rPr>
                <w:rFonts w:ascii="Consolas" w:hAnsi="Consolas" w:cs="Consolas"/>
                <w:color w:val="000000"/>
                <w:sz w:val="20"/>
                <w:szCs w:val="20"/>
                <w:lang w:val="en-US"/>
              </w:rPr>
              <w:t>":"</w:t>
            </w:r>
            <w:r w:rsidRPr="006249A6">
              <w:rPr>
                <w:rFonts w:ascii="Consolas" w:hAnsi="Consolas" w:cs="Consolas"/>
                <w:i/>
                <w:color w:val="000000"/>
                <w:sz w:val="20"/>
                <w:szCs w:val="20"/>
                <w:lang w:val="en-US"/>
              </w:rPr>
              <w:t>explications</w:t>
            </w:r>
            <w:proofErr w:type="spellEnd"/>
            <w:r w:rsidRPr="00BC71E4">
              <w:rPr>
                <w:rFonts w:ascii="Consolas" w:hAnsi="Consolas" w:cs="Consolas"/>
                <w:color w:val="000000"/>
                <w:sz w:val="20"/>
                <w:szCs w:val="20"/>
                <w:lang w:val="en-US"/>
              </w:rPr>
              <w:t>."}</w:t>
            </w:r>
          </w:p>
        </w:tc>
      </w:tr>
    </w:tbl>
    <w:p w:rsidR="00840B01" w:rsidRDefault="00840B01" w:rsidP="00840B01"/>
    <w:p w:rsidR="0021511A" w:rsidRDefault="0021511A" w:rsidP="0021511A">
      <w:r w:rsidRPr="007476AF">
        <w:t>La liste des données en réponse est décrite dans le document joint.</w:t>
      </w:r>
      <w:r w:rsidRPr="0021511A">
        <w:t xml:space="preserve"> </w:t>
      </w:r>
      <w:r>
        <w:t>Elle comprend la totalité des informations saisies initialement par le demandeur.</w:t>
      </w:r>
    </w:p>
    <w:p w:rsidR="00237376" w:rsidRPr="003F546C" w:rsidRDefault="00237376" w:rsidP="00237376">
      <w:pPr>
        <w:pBdr>
          <w:top w:val="single" w:sz="4" w:space="1" w:color="auto"/>
          <w:bottom w:val="single" w:sz="4" w:space="1" w:color="auto"/>
        </w:pBdr>
        <w:spacing w:after="360"/>
      </w:pPr>
      <w:r>
        <w:rPr>
          <w:noProof/>
          <w:lang w:eastAsia="fr-FR" w:bidi="ar-SA"/>
        </w:rPr>
        <w:drawing>
          <wp:inline distT="0" distB="0" distL="0" distR="0" wp14:anchorId="31603230" wp14:editId="52722BE9">
            <wp:extent cx="108541" cy="133006"/>
            <wp:effectExtent l="19050" t="0" r="5759" b="0"/>
            <wp:docPr id="13" name="Image 1" descr="File:Blue magnifying glass ico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Blue magnifying glass icon.svg"/>
                    <pic:cNvPicPr>
                      <a:picLocks noChangeAspect="1" noChangeArrowheads="1"/>
                    </pic:cNvPicPr>
                  </pic:nvPicPr>
                  <pic:blipFill>
                    <a:blip r:embed="rId21" cstate="print"/>
                    <a:srcRect/>
                    <a:stretch>
                      <a:fillRect/>
                    </a:stretch>
                  </pic:blipFill>
                  <pic:spPr bwMode="auto">
                    <a:xfrm>
                      <a:off x="0" y="0"/>
                      <a:ext cx="109246" cy="133870"/>
                    </a:xfrm>
                    <a:prstGeom prst="rect">
                      <a:avLst/>
                    </a:prstGeom>
                    <a:noFill/>
                    <a:ln w="9525">
                      <a:noFill/>
                      <a:miter lim="800000"/>
                      <a:headEnd/>
                      <a:tailEnd/>
                    </a:ln>
                  </pic:spPr>
                </pic:pic>
              </a:graphicData>
            </a:graphic>
          </wp:inline>
        </w:drawing>
      </w:r>
      <w:r>
        <w:t xml:space="preserve"> </w:t>
      </w:r>
      <w:r w:rsidRPr="003F546C">
        <w:rPr>
          <w:b/>
        </w:rPr>
        <w:t>Document détaillé</w:t>
      </w:r>
      <w:r>
        <w:t xml:space="preserve"> : </w:t>
      </w:r>
      <w:r w:rsidRPr="00E96E79">
        <w:t>SIVA API DEMANDE PROJET.xlsx</w:t>
      </w:r>
      <w:r>
        <w:t xml:space="preserve"> onglet « </w:t>
      </w:r>
      <w:r w:rsidRPr="00237376">
        <w:t>GET_ACTION REPONSE</w:t>
      </w:r>
      <w:r>
        <w:t> »</w:t>
      </w:r>
    </w:p>
    <w:p w:rsidR="00237376" w:rsidRDefault="00237376" w:rsidP="0021511A"/>
    <w:p w:rsidR="00374CD8" w:rsidRDefault="00374CD8">
      <w:pPr>
        <w:spacing w:before="0" w:after="0" w:line="240" w:lineRule="auto"/>
        <w:jc w:val="left"/>
      </w:pPr>
    </w:p>
    <w:p w:rsidR="00A0178B" w:rsidRDefault="00A0178B">
      <w:pPr>
        <w:spacing w:before="0" w:after="0" w:line="240" w:lineRule="auto"/>
        <w:jc w:val="left"/>
        <w:rPr>
          <w:caps/>
          <w:spacing w:val="15"/>
          <w:sz w:val="22"/>
          <w:szCs w:val="22"/>
        </w:rPr>
      </w:pPr>
      <w:r>
        <w:br w:type="page"/>
      </w:r>
    </w:p>
    <w:p w:rsidR="0011512C" w:rsidRDefault="00844378" w:rsidP="00844378">
      <w:pPr>
        <w:pStyle w:val="Titre2"/>
      </w:pPr>
      <w:bookmarkStart w:id="37" w:name="_Toc475278717"/>
      <w:r>
        <w:lastRenderedPageBreak/>
        <w:t>Q</w:t>
      </w:r>
      <w:r w:rsidR="00423377">
        <w:t>uestions</w:t>
      </w:r>
      <w:r w:rsidR="00F250EB">
        <w:t>-</w:t>
      </w:r>
      <w:r w:rsidR="00026BDF">
        <w:t>r</w:t>
      </w:r>
      <w:r w:rsidR="00F250EB">
        <w:t>éponses</w:t>
      </w:r>
      <w:bookmarkEnd w:id="37"/>
    </w:p>
    <w:p w:rsidR="0011512C" w:rsidRPr="00CA3187" w:rsidRDefault="0011512C" w:rsidP="004869C9">
      <w:pPr>
        <w:rPr>
          <w:b/>
        </w:rPr>
      </w:pPr>
      <w:r w:rsidRPr="00CA3187">
        <w:rPr>
          <w:b/>
        </w:rPr>
        <w:t xml:space="preserve">L’API </w:t>
      </w:r>
      <w:proofErr w:type="spellStart"/>
      <w:r w:rsidRPr="00CA3187">
        <w:rPr>
          <w:b/>
        </w:rPr>
        <w:t>doit-elle</w:t>
      </w:r>
      <w:proofErr w:type="spellEnd"/>
      <w:r w:rsidRPr="00CA3187">
        <w:rPr>
          <w:b/>
        </w:rPr>
        <w:t xml:space="preserve"> être structurée en dossier </w:t>
      </w:r>
      <w:r w:rsidR="00187B11">
        <w:rPr>
          <w:b/>
        </w:rPr>
        <w:t>comportant un</w:t>
      </w:r>
      <w:r w:rsidRPr="00CA3187">
        <w:rPr>
          <w:b/>
        </w:rPr>
        <w:t xml:space="preserve"> ou plusieurs </w:t>
      </w:r>
      <w:r w:rsidR="00237376">
        <w:rPr>
          <w:b/>
        </w:rPr>
        <w:t xml:space="preserve">projets </w:t>
      </w:r>
      <w:r w:rsidRPr="00CA3187">
        <w:rPr>
          <w:b/>
        </w:rPr>
        <w:t xml:space="preserve">? </w:t>
      </w:r>
    </w:p>
    <w:p w:rsidR="003E3D46" w:rsidRDefault="00840B01" w:rsidP="00444142">
      <w:pPr>
        <w:pStyle w:val="Paragraphedeliste"/>
        <w:numPr>
          <w:ilvl w:val="0"/>
          <w:numId w:val="14"/>
        </w:numPr>
      </w:pPr>
      <w:r>
        <w:t xml:space="preserve">Le </w:t>
      </w:r>
      <w:proofErr w:type="spellStart"/>
      <w:r>
        <w:t>Cerfa</w:t>
      </w:r>
      <w:proofErr w:type="spellEnd"/>
      <w:r>
        <w:t xml:space="preserve"> prévoit une gestion de dossier multi-</w:t>
      </w:r>
      <w:r w:rsidR="00237376">
        <w:t xml:space="preserve">projets. </w:t>
      </w:r>
      <w:r w:rsidR="003E3D46">
        <w:t>C</w:t>
      </w:r>
      <w:r>
        <w:t>ependant l</w:t>
      </w:r>
      <w:r w:rsidR="0011512C">
        <w:t xml:space="preserve">a gestion </w:t>
      </w:r>
      <w:r w:rsidR="00237376">
        <w:t>par projet</w:t>
      </w:r>
      <w:r w:rsidR="0011512C">
        <w:t xml:space="preserve"> est a priori plus simple </w:t>
      </w:r>
      <w:r w:rsidR="00187B11">
        <w:t>à</w:t>
      </w:r>
      <w:r>
        <w:t xml:space="preserve"> manipuler dans le cadre de transferts de données entre outils</w:t>
      </w:r>
      <w:r w:rsidR="00444142">
        <w:t xml:space="preserve">, </w:t>
      </w:r>
      <w:r w:rsidR="003E3D46">
        <w:t xml:space="preserve">quitte à ce qu’elle puisse être appelée </w:t>
      </w:r>
      <w:r w:rsidR="00187B11">
        <w:t>autant de fois que de projets dans le dossier</w:t>
      </w:r>
      <w:r w:rsidR="00237376">
        <w:t>.</w:t>
      </w:r>
    </w:p>
    <w:p w:rsidR="004869C9" w:rsidRDefault="004869C9" w:rsidP="004869C9"/>
    <w:p w:rsidR="0011512C" w:rsidRPr="00CA3187" w:rsidRDefault="0011512C" w:rsidP="004869C9">
      <w:pPr>
        <w:rPr>
          <w:b/>
        </w:rPr>
      </w:pPr>
      <w:r w:rsidRPr="00CA3187">
        <w:rPr>
          <w:b/>
        </w:rPr>
        <w:t xml:space="preserve">Des données hors </w:t>
      </w:r>
      <w:proofErr w:type="spellStart"/>
      <w:r w:rsidRPr="00CA3187">
        <w:rPr>
          <w:b/>
        </w:rPr>
        <w:t>Cerfa</w:t>
      </w:r>
      <w:proofErr w:type="spellEnd"/>
      <w:r w:rsidRPr="00CA3187">
        <w:rPr>
          <w:b/>
        </w:rPr>
        <w:t xml:space="preserve"> </w:t>
      </w:r>
      <w:r w:rsidR="00F250EB">
        <w:rPr>
          <w:b/>
        </w:rPr>
        <w:t>peuvent</w:t>
      </w:r>
      <w:r w:rsidRPr="00CA3187">
        <w:rPr>
          <w:b/>
        </w:rPr>
        <w:t xml:space="preserve">-elles </w:t>
      </w:r>
      <w:r w:rsidR="00F250EB">
        <w:rPr>
          <w:b/>
        </w:rPr>
        <w:t>être</w:t>
      </w:r>
      <w:r w:rsidRPr="00CA3187">
        <w:rPr>
          <w:b/>
        </w:rPr>
        <w:t xml:space="preserve"> intégr</w:t>
      </w:r>
      <w:r w:rsidR="00F250EB">
        <w:rPr>
          <w:b/>
        </w:rPr>
        <w:t>ées</w:t>
      </w:r>
      <w:r w:rsidRPr="00CA3187">
        <w:rPr>
          <w:b/>
        </w:rPr>
        <w:t xml:space="preserve"> </w:t>
      </w:r>
      <w:r w:rsidR="00F250EB">
        <w:rPr>
          <w:b/>
        </w:rPr>
        <w:t>à</w:t>
      </w:r>
      <w:r w:rsidRPr="00CA3187">
        <w:rPr>
          <w:b/>
        </w:rPr>
        <w:t xml:space="preserve"> l’API ?</w:t>
      </w:r>
    </w:p>
    <w:p w:rsidR="00F250EB" w:rsidRDefault="003D6597" w:rsidP="00FA5057">
      <w:pPr>
        <w:pStyle w:val="Paragraphedeliste"/>
        <w:numPr>
          <w:ilvl w:val="0"/>
          <w:numId w:val="15"/>
        </w:numPr>
      </w:pPr>
      <w:r>
        <w:t>D</w:t>
      </w:r>
      <w:r w:rsidR="00F250EB">
        <w:t>es champs spécifiques</w:t>
      </w:r>
      <w:r w:rsidR="00691E69">
        <w:t xml:space="preserve"> (hors </w:t>
      </w:r>
      <w:proofErr w:type="spellStart"/>
      <w:r w:rsidR="00691E69">
        <w:t>Cerfa</w:t>
      </w:r>
      <w:proofErr w:type="spellEnd"/>
      <w:r w:rsidR="00691E69">
        <w:t>)</w:t>
      </w:r>
      <w:r w:rsidR="00F250EB">
        <w:t xml:space="preserve"> </w:t>
      </w:r>
      <w:r w:rsidR="00444142">
        <w:t xml:space="preserve">peuvent </w:t>
      </w:r>
      <w:r w:rsidR="00F250EB">
        <w:t xml:space="preserve">être ajoutés en tant que champs structurés, </w:t>
      </w:r>
      <w:r w:rsidR="00444142">
        <w:t>pour répondre aux spécificités</w:t>
      </w:r>
      <w:r w:rsidR="00F250EB">
        <w:t xml:space="preserve"> </w:t>
      </w:r>
      <w:r w:rsidR="00444142">
        <w:t>des domaines ou des dispositifs identifiés (</w:t>
      </w:r>
      <w:r w:rsidR="00F250EB">
        <w:t>« </w:t>
      </w:r>
      <w:r w:rsidR="00444142">
        <w:t>Sport</w:t>
      </w:r>
      <w:r w:rsidR="00F250EB">
        <w:t> », « Politique de la ville », etc.)</w:t>
      </w:r>
      <w:r w:rsidR="00444142">
        <w:t>. Ils se concrétisent par des doublets « intitulé »/« valeur » pour chaque champ spécifique.</w:t>
      </w:r>
    </w:p>
    <w:p w:rsidR="00187B11" w:rsidRDefault="00187B11" w:rsidP="00FA5057">
      <w:pPr>
        <w:pStyle w:val="Paragraphedeliste"/>
        <w:numPr>
          <w:ilvl w:val="0"/>
          <w:numId w:val="15"/>
        </w:numPr>
      </w:pPr>
      <w:r>
        <w:t>Idem pour des documents spécifiques : un doublet « intitulé » / « contenu du document » permet de les véhiculer.</w:t>
      </w:r>
    </w:p>
    <w:p w:rsidR="00444142" w:rsidRDefault="00444142" w:rsidP="00444142">
      <w:pPr>
        <w:pStyle w:val="Paragraphedeliste"/>
      </w:pPr>
    </w:p>
    <w:p w:rsidR="004869C9" w:rsidRPr="00444142" w:rsidRDefault="00444142" w:rsidP="004869C9">
      <w:pPr>
        <w:rPr>
          <w:b/>
        </w:rPr>
      </w:pPr>
      <w:r w:rsidRPr="00444142">
        <w:rPr>
          <w:b/>
        </w:rPr>
        <w:t xml:space="preserve">Comment échanger des informations qui se concrétisent par des champs en saisie libre dans le </w:t>
      </w:r>
      <w:proofErr w:type="spellStart"/>
      <w:r w:rsidRPr="00444142">
        <w:rPr>
          <w:b/>
        </w:rPr>
        <w:t>Cerfa</w:t>
      </w:r>
      <w:proofErr w:type="spellEnd"/>
      <w:r w:rsidRPr="00444142">
        <w:rPr>
          <w:b/>
        </w:rPr>
        <w:t xml:space="preserve"> et des référentiels </w:t>
      </w:r>
      <w:r w:rsidR="008C4A00">
        <w:rPr>
          <w:b/>
        </w:rPr>
        <w:t xml:space="preserve">en liste déroulante </w:t>
      </w:r>
      <w:r w:rsidRPr="00444142">
        <w:rPr>
          <w:b/>
        </w:rPr>
        <w:t>dans les front/back-office (exemple : les publics bénéficiaires des projets : tranches d’âge, genre, nombre…) ?</w:t>
      </w:r>
    </w:p>
    <w:p w:rsidR="00444142" w:rsidRDefault="00444142" w:rsidP="00444142">
      <w:pPr>
        <w:pStyle w:val="Paragraphedeliste"/>
        <w:numPr>
          <w:ilvl w:val="0"/>
          <w:numId w:val="15"/>
        </w:numPr>
      </w:pPr>
      <w:r>
        <w:t xml:space="preserve">Ils peuvent se gérer comme les champs spécifiques et se traduire en doublets « intitulé »/« valeur » pour chaque champ, ce qui permet à l’association de les « rappeler » sans difficulté au sein du même </w:t>
      </w:r>
      <w:proofErr w:type="spellStart"/>
      <w:r>
        <w:t>front-office</w:t>
      </w:r>
      <w:proofErr w:type="spellEnd"/>
      <w:r>
        <w:t xml:space="preserve">. Cependant, si le </w:t>
      </w:r>
      <w:proofErr w:type="spellStart"/>
      <w:r>
        <w:t>front-office</w:t>
      </w:r>
      <w:proofErr w:type="spellEnd"/>
      <w:r>
        <w:t xml:space="preserve"> est différent, les intitulés des champs sont également différents. Pour que l’information ne soit pas perdues, il serait donc nécessaire que les couples « intitulé »/« valeur » soient également copiés dans le champ en saisie libre « Bénéficiaires » dans cet exemple.</w:t>
      </w:r>
    </w:p>
    <w:p w:rsidR="00444142" w:rsidRPr="004A1A00" w:rsidRDefault="00444142" w:rsidP="00444142">
      <w:pPr>
        <w:pStyle w:val="Paragraphedeliste"/>
        <w:numPr>
          <w:ilvl w:val="0"/>
          <w:numId w:val="15"/>
        </w:numPr>
      </w:pPr>
      <w:r w:rsidRPr="004A1A00">
        <w:t xml:space="preserve">Un travail </w:t>
      </w:r>
      <w:r w:rsidR="004A1A00" w:rsidRPr="004A1A00">
        <w:t>pourrait être</w:t>
      </w:r>
      <w:r w:rsidRPr="004A1A00">
        <w:t xml:space="preserve"> </w:t>
      </w:r>
      <w:r w:rsidR="004A1A00" w:rsidRPr="004A1A00">
        <w:t xml:space="preserve">réalisé </w:t>
      </w:r>
      <w:r w:rsidRPr="004A1A00">
        <w:t xml:space="preserve">avec les acteurs et partenaires du projet (back-office/portail de financement participatif) afin de </w:t>
      </w:r>
      <w:r w:rsidR="004A1A00" w:rsidRPr="004A1A00">
        <w:t>préciser quels pourraient être c</w:t>
      </w:r>
      <w:r w:rsidRPr="004A1A00">
        <w:t xml:space="preserve">es champs </w:t>
      </w:r>
      <w:r w:rsidR="004A1A00" w:rsidRPr="004A1A00">
        <w:t>du</w:t>
      </w:r>
      <w:r w:rsidRPr="004A1A00">
        <w:t xml:space="preserve"> </w:t>
      </w:r>
      <w:proofErr w:type="spellStart"/>
      <w:r w:rsidRPr="004A1A00">
        <w:t>Cerfa</w:t>
      </w:r>
      <w:proofErr w:type="spellEnd"/>
      <w:r w:rsidR="004A1A00" w:rsidRPr="004A1A00">
        <w:t xml:space="preserve"> à gérer en liste déroulante</w:t>
      </w:r>
      <w:r w:rsidRPr="004A1A00">
        <w:t>, en vue de produire une norme partagée</w:t>
      </w:r>
      <w:r w:rsidR="004A1A00">
        <w:t xml:space="preserve"> (non pas sur les référentiels des listes déroulantes, qui doivent rester spécifiques, mais au niveau des intitulés des champs. Exemples : « tranche d’âge des bénéficiaires » ; « genre des bénéficiaires », etc.)</w:t>
      </w:r>
    </w:p>
    <w:p w:rsidR="00BA4A89" w:rsidRDefault="00BA4A89" w:rsidP="0011512C">
      <w:bookmarkStart w:id="38" w:name="_Toc454955665"/>
      <w:bookmarkStart w:id="39" w:name="_Toc454897884"/>
      <w:bookmarkStart w:id="40" w:name="_Toc454955666"/>
    </w:p>
    <w:p w:rsidR="006F5796" w:rsidRPr="006F5796" w:rsidRDefault="006F5796" w:rsidP="0011512C">
      <w:pPr>
        <w:rPr>
          <w:b/>
        </w:rPr>
      </w:pPr>
      <w:r w:rsidRPr="006F5796">
        <w:rPr>
          <w:b/>
        </w:rPr>
        <w:t>Comment reconnaître les financeurs partenaires ?</w:t>
      </w:r>
    </w:p>
    <w:p w:rsidR="006F5796" w:rsidRDefault="004A1A00" w:rsidP="006F5796">
      <w:pPr>
        <w:pStyle w:val="Paragraphedeliste"/>
        <w:numPr>
          <w:ilvl w:val="0"/>
          <w:numId w:val="15"/>
        </w:numPr>
      </w:pPr>
      <w:r>
        <w:t>Une idée serait de</w:t>
      </w:r>
      <w:r w:rsidR="006F5796">
        <w:t xml:space="preserve"> mettre en place un </w:t>
      </w:r>
      <w:r w:rsidR="006F5796" w:rsidRPr="007C2581">
        <w:t>label « </w:t>
      </w:r>
      <w:r w:rsidR="006F5796" w:rsidRPr="006F5796">
        <w:t>DLNUF Subvention</w:t>
      </w:r>
      <w:r w:rsidR="006F5796" w:rsidRPr="007C2581">
        <w:t> »</w:t>
      </w:r>
      <w:r w:rsidR="00CB39FD">
        <w:t xml:space="preserve">. La liste des partenaires sera publiée sur le site associations.gouv.fr et un logo reconnaissable </w:t>
      </w:r>
      <w:r w:rsidR="00187B11">
        <w:t>pourrait être</w:t>
      </w:r>
      <w:r w:rsidR="00CB39FD">
        <w:t xml:space="preserve"> affiché sur le </w:t>
      </w:r>
      <w:proofErr w:type="spellStart"/>
      <w:r w:rsidR="00CB39FD">
        <w:t>front-office</w:t>
      </w:r>
      <w:proofErr w:type="spellEnd"/>
      <w:r w:rsidR="00CB39FD">
        <w:t xml:space="preserve"> </w:t>
      </w:r>
      <w:r>
        <w:t xml:space="preserve">de chaque </w:t>
      </w:r>
      <w:r w:rsidR="00CB39FD">
        <w:t xml:space="preserve"> financeur</w:t>
      </w:r>
      <w:r w:rsidR="0003230F">
        <w:t xml:space="preserve"> partenaire</w:t>
      </w:r>
      <w:r w:rsidR="00CB39FD">
        <w:t>.</w:t>
      </w:r>
      <w:bookmarkEnd w:id="38"/>
      <w:bookmarkEnd w:id="39"/>
      <w:bookmarkEnd w:id="40"/>
    </w:p>
    <w:sectPr w:rsidR="006F5796" w:rsidSect="00A005FA">
      <w:headerReference w:type="default" r:id="rId22"/>
      <w:pgSz w:w="11906" w:h="16838"/>
      <w:pgMar w:top="1417" w:right="926" w:bottom="1134" w:left="1080" w:header="708" w:footer="27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AC6" w:rsidRDefault="00631AC6">
      <w:pPr>
        <w:spacing w:before="0" w:after="0" w:line="240" w:lineRule="auto"/>
      </w:pPr>
      <w:r>
        <w:separator/>
      </w:r>
    </w:p>
  </w:endnote>
  <w:endnote w:type="continuationSeparator" w:id="0">
    <w:p w:rsidR="00631AC6" w:rsidRDefault="00631A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Garamond">
    <w:panose1 w:val="02020404030301010803"/>
    <w:charset w:val="00"/>
    <w:family w:val="roman"/>
    <w:pitch w:val="variable"/>
    <w:sig w:usb0="00000007" w:usb1="00000000" w:usb2="00000000" w:usb3="00000000" w:csb0="00000093" w:csb1="00000000"/>
  </w:font>
  <w:font w:name="+mn-ea">
    <w:panose1 w:val="00000000000000000000"/>
    <w:charset w:val="00"/>
    <w:family w:val="roman"/>
    <w:notTrueType/>
    <w:pitch w:val="default"/>
  </w:font>
  <w:font w:name="Helvetica">
    <w:panose1 w:val="020B0504020202030204"/>
    <w:charset w:val="00"/>
    <w:family w:val="swiss"/>
    <w:pitch w:val="variable"/>
    <w:sig w:usb0="00000007" w:usb1="00000000" w:usb2="00000000" w:usb3="00000000" w:csb0="00000093"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376" w:rsidRDefault="00237376" w:rsidP="008F70E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237376" w:rsidRDefault="00237376" w:rsidP="00F25EC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376" w:rsidRDefault="00237376" w:rsidP="008F70E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D1C8F">
      <w:rPr>
        <w:rStyle w:val="Numrodepage"/>
        <w:noProof/>
      </w:rPr>
      <w:t>11</w:t>
    </w:r>
    <w:r>
      <w:rPr>
        <w:rStyle w:val="Numrodepage"/>
      </w:rPr>
      <w:fldChar w:fldCharType="end"/>
    </w:r>
  </w:p>
  <w:p w:rsidR="00237376" w:rsidRPr="002A2A2C" w:rsidRDefault="00237376" w:rsidP="002A2A2C">
    <w:pPr>
      <w:jc w:val="center"/>
      <w:rPr>
        <w:rFonts w:ascii="Arial" w:hAnsi="Arial"/>
        <w:sz w:val="16"/>
        <w:szCs w:val="16"/>
      </w:rPr>
    </w:pPr>
    <w:r w:rsidRPr="002A2A2C">
      <w:rPr>
        <w:rFonts w:ascii="Arial" w:hAnsi="Arial"/>
        <w:sz w:val="16"/>
        <w:szCs w:val="16"/>
      </w:rPr>
      <w:t xml:space="preserve">95, avenue de </w:t>
    </w:r>
    <w:r w:rsidRPr="002A2A2C">
      <w:rPr>
        <w:rFonts w:ascii="Arial" w:hAnsi="Arial" w:cs="Arial"/>
        <w:sz w:val="16"/>
        <w:szCs w:val="16"/>
      </w:rPr>
      <w:t>France</w:t>
    </w:r>
    <w:r w:rsidRPr="002A2A2C">
      <w:rPr>
        <w:rFonts w:ascii="Arial" w:hAnsi="Arial"/>
        <w:sz w:val="16"/>
        <w:szCs w:val="16"/>
      </w:rPr>
      <w:t xml:space="preserve"> - 75650 Paris CEDEX 13 - Tél. : 01 40 45 90 00</w:t>
    </w:r>
  </w:p>
  <w:p w:rsidR="00237376" w:rsidRPr="002A2A2C" w:rsidRDefault="00631AC6" w:rsidP="002A2A2C">
    <w:pPr>
      <w:jc w:val="center"/>
      <w:rPr>
        <w:rFonts w:ascii="Arial" w:hAnsi="Arial"/>
        <w:sz w:val="16"/>
        <w:szCs w:val="16"/>
      </w:rPr>
    </w:pPr>
    <w:hyperlink r:id="rId1" w:history="1">
      <w:r w:rsidR="00237376" w:rsidRPr="008F11F5">
        <w:rPr>
          <w:rStyle w:val="Lienhypertexte"/>
          <w:rFonts w:ascii="Arial" w:hAnsi="Arial"/>
          <w:sz w:val="16"/>
          <w:szCs w:val="16"/>
        </w:rPr>
        <w:t>www.ville.gouv.fr</w:t>
      </w:r>
    </w:hyperlink>
    <w:r w:rsidR="00237376" w:rsidRPr="002A2A2C">
      <w:rPr>
        <w:rFonts w:ascii="Arial" w:hAnsi="Arial"/>
        <w:sz w:val="16"/>
        <w:szCs w:val="16"/>
      </w:rPr>
      <w:t xml:space="preserve">      </w:t>
    </w:r>
    <w:hyperlink r:id="rId2" w:history="1">
      <w:r w:rsidR="00237376" w:rsidRPr="002A2A2C">
        <w:rPr>
          <w:rStyle w:val="Lienhypertexte"/>
          <w:rFonts w:ascii="Arial" w:hAnsi="Arial"/>
          <w:sz w:val="16"/>
          <w:szCs w:val="16"/>
        </w:rPr>
        <w:t>www.jeunes.gouv.fr</w:t>
      </w:r>
    </w:hyperlink>
    <w:r w:rsidR="00237376" w:rsidRPr="002A2A2C">
      <w:rPr>
        <w:rFonts w:ascii="Arial" w:hAnsi="Arial"/>
        <w:sz w:val="16"/>
        <w:szCs w:val="16"/>
      </w:rPr>
      <w:t xml:space="preserve">      </w:t>
    </w:r>
    <w:hyperlink r:id="rId3" w:history="1">
      <w:r w:rsidR="00237376" w:rsidRPr="002A2A2C">
        <w:rPr>
          <w:rStyle w:val="Lienhypertexte"/>
          <w:rFonts w:ascii="Arial" w:hAnsi="Arial"/>
          <w:sz w:val="16"/>
          <w:szCs w:val="16"/>
        </w:rPr>
        <w:t>www.sports.gouv.fr</w:t>
      </w:r>
    </w:hyperlink>
    <w:r w:rsidR="00237376" w:rsidRPr="002A2A2C">
      <w:rPr>
        <w:rFonts w:ascii="Arial" w:hAnsi="Arial"/>
        <w:sz w:val="16"/>
        <w:szCs w:val="16"/>
      </w:rPr>
      <w:t xml:space="preserve">      </w:t>
    </w:r>
    <w:hyperlink r:id="rId4" w:history="1">
      <w:r w:rsidR="00237376" w:rsidRPr="002A2A2C">
        <w:rPr>
          <w:rStyle w:val="Lienhypertexte"/>
          <w:rFonts w:ascii="Arial" w:hAnsi="Arial"/>
          <w:sz w:val="16"/>
          <w:szCs w:val="16"/>
        </w:rPr>
        <w:t>www.associations.gouv.fr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AC6" w:rsidRDefault="00631AC6">
      <w:pPr>
        <w:spacing w:before="0" w:after="0" w:line="240" w:lineRule="auto"/>
      </w:pPr>
      <w:r>
        <w:separator/>
      </w:r>
    </w:p>
  </w:footnote>
  <w:footnote w:type="continuationSeparator" w:id="0">
    <w:p w:rsidR="00631AC6" w:rsidRDefault="00631AC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376" w:rsidRDefault="00237376" w:rsidP="00C16B34">
    <w:pPr>
      <w:pStyle w:val="En-tte"/>
      <w:jc w:val="center"/>
    </w:pPr>
    <w:r>
      <w:rPr>
        <w:noProof/>
        <w:lang w:eastAsia="fr-FR" w:bidi="ar-SA"/>
      </w:rPr>
      <w:drawing>
        <wp:inline distT="0" distB="0" distL="0" distR="0">
          <wp:extent cx="1105535" cy="59563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5535" cy="595630"/>
                  </a:xfrm>
                  <a:prstGeom prst="rect">
                    <a:avLst/>
                  </a:prstGeom>
                  <a:noFill/>
                  <a:ln w="9525">
                    <a:noFill/>
                    <a:miter lim="800000"/>
                    <a:headEnd/>
                    <a:tailEnd/>
                  </a:ln>
                </pic:spPr>
              </pic:pic>
            </a:graphicData>
          </a:graphic>
        </wp:inline>
      </w:drawing>
    </w:r>
  </w:p>
  <w:p w:rsidR="00237376" w:rsidRPr="00D96123" w:rsidRDefault="00237376" w:rsidP="00C16B34">
    <w:pPr>
      <w:pStyle w:val="En-tte"/>
      <w:jc w:val="center"/>
      <w:rPr>
        <w:rFonts w:ascii="Garamond" w:hAnsi="Garamond"/>
      </w:rPr>
    </w:pPr>
  </w:p>
  <w:p w:rsidR="00237376" w:rsidRPr="002A2A2C" w:rsidRDefault="00237376" w:rsidP="007F1A57">
    <w:pPr>
      <w:spacing w:before="0" w:after="0" w:line="360" w:lineRule="auto"/>
      <w:jc w:val="center"/>
      <w:rPr>
        <w:rFonts w:ascii="Times New Roman" w:hAnsi="Times New Roman"/>
      </w:rPr>
    </w:pPr>
    <w:r w:rsidRPr="002A2A2C">
      <w:rPr>
        <w:rFonts w:ascii="Times New Roman" w:hAnsi="Times New Roman"/>
        <w:sz w:val="22"/>
      </w:rPr>
      <w:t>MINISTÈRE DE LA VILLE, DE LA JEUNESSE ET DES SPORTS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376" w:rsidRPr="00877CAB" w:rsidRDefault="00237376" w:rsidP="00877CAB">
    <w:pPr>
      <w:pStyle w:val="En-tte"/>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8.8pt;height:8.8pt" o:bullet="t">
        <v:imagedata r:id="rId1" o:title="art6D9B"/>
      </v:shape>
    </w:pict>
  </w:numPicBullet>
  <w:abstractNum w:abstractNumId="0">
    <w:nsid w:val="047B0067"/>
    <w:multiLevelType w:val="hybridMultilevel"/>
    <w:tmpl w:val="260A96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442C26"/>
    <w:multiLevelType w:val="hybridMultilevel"/>
    <w:tmpl w:val="88DE21C2"/>
    <w:lvl w:ilvl="0" w:tplc="C5F8458C">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871475"/>
    <w:multiLevelType w:val="hybridMultilevel"/>
    <w:tmpl w:val="523E6926"/>
    <w:lvl w:ilvl="0" w:tplc="59768F24">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4B7FE2"/>
    <w:multiLevelType w:val="hybridMultilevel"/>
    <w:tmpl w:val="BA26E3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294C1E"/>
    <w:multiLevelType w:val="hybridMultilevel"/>
    <w:tmpl w:val="C1C64CB2"/>
    <w:lvl w:ilvl="0" w:tplc="6A48C94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C83559"/>
    <w:multiLevelType w:val="hybridMultilevel"/>
    <w:tmpl w:val="AA24BB0E"/>
    <w:lvl w:ilvl="0" w:tplc="8DCAEEF8">
      <w:start w:val="1"/>
      <w:numFmt w:val="bullet"/>
      <w:lvlText w:val=""/>
      <w:lvlPicBulletId w:val="0"/>
      <w:lvlJc w:val="left"/>
      <w:pPr>
        <w:tabs>
          <w:tab w:val="num" w:pos="720"/>
        </w:tabs>
        <w:ind w:left="720" w:hanging="360"/>
      </w:pPr>
      <w:rPr>
        <w:rFonts w:ascii="Symbol" w:hAnsi="Symbol" w:hint="default"/>
      </w:rPr>
    </w:lvl>
    <w:lvl w:ilvl="1" w:tplc="368AC6DC" w:tentative="1">
      <w:start w:val="1"/>
      <w:numFmt w:val="bullet"/>
      <w:lvlText w:val=""/>
      <w:lvlPicBulletId w:val="0"/>
      <w:lvlJc w:val="left"/>
      <w:pPr>
        <w:tabs>
          <w:tab w:val="num" w:pos="1440"/>
        </w:tabs>
        <w:ind w:left="1440" w:hanging="360"/>
      </w:pPr>
      <w:rPr>
        <w:rFonts w:ascii="Symbol" w:hAnsi="Symbol" w:hint="default"/>
      </w:rPr>
    </w:lvl>
    <w:lvl w:ilvl="2" w:tplc="666CB06C" w:tentative="1">
      <w:start w:val="1"/>
      <w:numFmt w:val="bullet"/>
      <w:lvlText w:val=""/>
      <w:lvlPicBulletId w:val="0"/>
      <w:lvlJc w:val="left"/>
      <w:pPr>
        <w:tabs>
          <w:tab w:val="num" w:pos="2160"/>
        </w:tabs>
        <w:ind w:left="2160" w:hanging="360"/>
      </w:pPr>
      <w:rPr>
        <w:rFonts w:ascii="Symbol" w:hAnsi="Symbol" w:hint="default"/>
      </w:rPr>
    </w:lvl>
    <w:lvl w:ilvl="3" w:tplc="B22EFBCE" w:tentative="1">
      <w:start w:val="1"/>
      <w:numFmt w:val="bullet"/>
      <w:lvlText w:val=""/>
      <w:lvlPicBulletId w:val="0"/>
      <w:lvlJc w:val="left"/>
      <w:pPr>
        <w:tabs>
          <w:tab w:val="num" w:pos="2880"/>
        </w:tabs>
        <w:ind w:left="2880" w:hanging="360"/>
      </w:pPr>
      <w:rPr>
        <w:rFonts w:ascii="Symbol" w:hAnsi="Symbol" w:hint="default"/>
      </w:rPr>
    </w:lvl>
    <w:lvl w:ilvl="4" w:tplc="925EA822" w:tentative="1">
      <w:start w:val="1"/>
      <w:numFmt w:val="bullet"/>
      <w:lvlText w:val=""/>
      <w:lvlPicBulletId w:val="0"/>
      <w:lvlJc w:val="left"/>
      <w:pPr>
        <w:tabs>
          <w:tab w:val="num" w:pos="3600"/>
        </w:tabs>
        <w:ind w:left="3600" w:hanging="360"/>
      </w:pPr>
      <w:rPr>
        <w:rFonts w:ascii="Symbol" w:hAnsi="Symbol" w:hint="default"/>
      </w:rPr>
    </w:lvl>
    <w:lvl w:ilvl="5" w:tplc="D37270A4" w:tentative="1">
      <w:start w:val="1"/>
      <w:numFmt w:val="bullet"/>
      <w:lvlText w:val=""/>
      <w:lvlPicBulletId w:val="0"/>
      <w:lvlJc w:val="left"/>
      <w:pPr>
        <w:tabs>
          <w:tab w:val="num" w:pos="4320"/>
        </w:tabs>
        <w:ind w:left="4320" w:hanging="360"/>
      </w:pPr>
      <w:rPr>
        <w:rFonts w:ascii="Symbol" w:hAnsi="Symbol" w:hint="default"/>
      </w:rPr>
    </w:lvl>
    <w:lvl w:ilvl="6" w:tplc="D5D88146" w:tentative="1">
      <w:start w:val="1"/>
      <w:numFmt w:val="bullet"/>
      <w:lvlText w:val=""/>
      <w:lvlPicBulletId w:val="0"/>
      <w:lvlJc w:val="left"/>
      <w:pPr>
        <w:tabs>
          <w:tab w:val="num" w:pos="5040"/>
        </w:tabs>
        <w:ind w:left="5040" w:hanging="360"/>
      </w:pPr>
      <w:rPr>
        <w:rFonts w:ascii="Symbol" w:hAnsi="Symbol" w:hint="default"/>
      </w:rPr>
    </w:lvl>
    <w:lvl w:ilvl="7" w:tplc="F2986694" w:tentative="1">
      <w:start w:val="1"/>
      <w:numFmt w:val="bullet"/>
      <w:lvlText w:val=""/>
      <w:lvlPicBulletId w:val="0"/>
      <w:lvlJc w:val="left"/>
      <w:pPr>
        <w:tabs>
          <w:tab w:val="num" w:pos="5760"/>
        </w:tabs>
        <w:ind w:left="5760" w:hanging="360"/>
      </w:pPr>
      <w:rPr>
        <w:rFonts w:ascii="Symbol" w:hAnsi="Symbol" w:hint="default"/>
      </w:rPr>
    </w:lvl>
    <w:lvl w:ilvl="8" w:tplc="C2F027F0"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21AC7AA5"/>
    <w:multiLevelType w:val="multilevel"/>
    <w:tmpl w:val="B1C08640"/>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7">
    <w:nsid w:val="224B3EB0"/>
    <w:multiLevelType w:val="hybridMultilevel"/>
    <w:tmpl w:val="52201E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CE4DCE"/>
    <w:multiLevelType w:val="hybridMultilevel"/>
    <w:tmpl w:val="4AAAEB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B31CF9"/>
    <w:multiLevelType w:val="hybridMultilevel"/>
    <w:tmpl w:val="62643130"/>
    <w:lvl w:ilvl="0" w:tplc="BD24893C">
      <w:start w:val="1"/>
      <w:numFmt w:val="decimal"/>
      <w:lvlText w:val="%1."/>
      <w:lvlJc w:val="left"/>
      <w:pPr>
        <w:ind w:left="720" w:hanging="360"/>
      </w:pPr>
      <w:rPr>
        <w:rFonts w:hint="default"/>
      </w:rPr>
    </w:lvl>
    <w:lvl w:ilvl="1" w:tplc="1CC61A0C">
      <w:numFmt w:val="bullet"/>
      <w:lvlText w:val="-"/>
      <w:lvlJc w:val="left"/>
      <w:pPr>
        <w:ind w:left="1440" w:hanging="360"/>
      </w:pPr>
      <w:rPr>
        <w:rFonts w:ascii="Calibri" w:eastAsiaTheme="minorHAnsi" w:hAnsi="Calibri"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D47324C"/>
    <w:multiLevelType w:val="hybridMultilevel"/>
    <w:tmpl w:val="5D56280A"/>
    <w:lvl w:ilvl="0" w:tplc="C9BAA346">
      <w:start w:val="1"/>
      <w:numFmt w:val="decimal"/>
      <w:lvlText w:val="%1."/>
      <w:lvlJc w:val="left"/>
      <w:pPr>
        <w:ind w:left="720" w:hanging="360"/>
      </w:pPr>
      <w:rPr>
        <w:rFonts w:hint="default"/>
      </w:rPr>
    </w:lvl>
    <w:lvl w:ilvl="1" w:tplc="1CC61A0C">
      <w:numFmt w:val="bullet"/>
      <w:lvlText w:val="-"/>
      <w:lvlJc w:val="left"/>
      <w:pPr>
        <w:ind w:left="1440" w:hanging="360"/>
      </w:pPr>
      <w:rPr>
        <w:rFonts w:ascii="Calibri" w:eastAsiaTheme="minorHAnsi" w:hAnsi="Calibri"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00F59EB"/>
    <w:multiLevelType w:val="hybridMultilevel"/>
    <w:tmpl w:val="A07E7CBA"/>
    <w:lvl w:ilvl="0" w:tplc="8FE60544">
      <w:start w:val="1"/>
      <w:numFmt w:val="bullet"/>
      <w:lvlText w:val="•"/>
      <w:lvlJc w:val="left"/>
      <w:pPr>
        <w:tabs>
          <w:tab w:val="num" w:pos="720"/>
        </w:tabs>
        <w:ind w:left="720" w:hanging="360"/>
      </w:pPr>
      <w:rPr>
        <w:rFonts w:ascii="Arial" w:hAnsi="Arial" w:hint="default"/>
      </w:rPr>
    </w:lvl>
    <w:lvl w:ilvl="1" w:tplc="73C4AAA6" w:tentative="1">
      <w:start w:val="1"/>
      <w:numFmt w:val="bullet"/>
      <w:lvlText w:val="•"/>
      <w:lvlJc w:val="left"/>
      <w:pPr>
        <w:tabs>
          <w:tab w:val="num" w:pos="1440"/>
        </w:tabs>
        <w:ind w:left="1440" w:hanging="360"/>
      </w:pPr>
      <w:rPr>
        <w:rFonts w:ascii="Arial" w:hAnsi="Arial" w:hint="default"/>
      </w:rPr>
    </w:lvl>
    <w:lvl w:ilvl="2" w:tplc="2BC0BB34" w:tentative="1">
      <w:start w:val="1"/>
      <w:numFmt w:val="bullet"/>
      <w:lvlText w:val="•"/>
      <w:lvlJc w:val="left"/>
      <w:pPr>
        <w:tabs>
          <w:tab w:val="num" w:pos="2160"/>
        </w:tabs>
        <w:ind w:left="2160" w:hanging="360"/>
      </w:pPr>
      <w:rPr>
        <w:rFonts w:ascii="Arial" w:hAnsi="Arial" w:hint="default"/>
      </w:rPr>
    </w:lvl>
    <w:lvl w:ilvl="3" w:tplc="6A1E9858" w:tentative="1">
      <w:start w:val="1"/>
      <w:numFmt w:val="bullet"/>
      <w:lvlText w:val="•"/>
      <w:lvlJc w:val="left"/>
      <w:pPr>
        <w:tabs>
          <w:tab w:val="num" w:pos="2880"/>
        </w:tabs>
        <w:ind w:left="2880" w:hanging="360"/>
      </w:pPr>
      <w:rPr>
        <w:rFonts w:ascii="Arial" w:hAnsi="Arial" w:hint="default"/>
      </w:rPr>
    </w:lvl>
    <w:lvl w:ilvl="4" w:tplc="EDCA0142" w:tentative="1">
      <w:start w:val="1"/>
      <w:numFmt w:val="bullet"/>
      <w:lvlText w:val="•"/>
      <w:lvlJc w:val="left"/>
      <w:pPr>
        <w:tabs>
          <w:tab w:val="num" w:pos="3600"/>
        </w:tabs>
        <w:ind w:left="3600" w:hanging="360"/>
      </w:pPr>
      <w:rPr>
        <w:rFonts w:ascii="Arial" w:hAnsi="Arial" w:hint="default"/>
      </w:rPr>
    </w:lvl>
    <w:lvl w:ilvl="5" w:tplc="891467B6" w:tentative="1">
      <w:start w:val="1"/>
      <w:numFmt w:val="bullet"/>
      <w:lvlText w:val="•"/>
      <w:lvlJc w:val="left"/>
      <w:pPr>
        <w:tabs>
          <w:tab w:val="num" w:pos="4320"/>
        </w:tabs>
        <w:ind w:left="4320" w:hanging="360"/>
      </w:pPr>
      <w:rPr>
        <w:rFonts w:ascii="Arial" w:hAnsi="Arial" w:hint="default"/>
      </w:rPr>
    </w:lvl>
    <w:lvl w:ilvl="6" w:tplc="44086326" w:tentative="1">
      <w:start w:val="1"/>
      <w:numFmt w:val="bullet"/>
      <w:lvlText w:val="•"/>
      <w:lvlJc w:val="left"/>
      <w:pPr>
        <w:tabs>
          <w:tab w:val="num" w:pos="5040"/>
        </w:tabs>
        <w:ind w:left="5040" w:hanging="360"/>
      </w:pPr>
      <w:rPr>
        <w:rFonts w:ascii="Arial" w:hAnsi="Arial" w:hint="default"/>
      </w:rPr>
    </w:lvl>
    <w:lvl w:ilvl="7" w:tplc="0BD64FC2" w:tentative="1">
      <w:start w:val="1"/>
      <w:numFmt w:val="bullet"/>
      <w:lvlText w:val="•"/>
      <w:lvlJc w:val="left"/>
      <w:pPr>
        <w:tabs>
          <w:tab w:val="num" w:pos="5760"/>
        </w:tabs>
        <w:ind w:left="5760" w:hanging="360"/>
      </w:pPr>
      <w:rPr>
        <w:rFonts w:ascii="Arial" w:hAnsi="Arial" w:hint="default"/>
      </w:rPr>
    </w:lvl>
    <w:lvl w:ilvl="8" w:tplc="1586323E" w:tentative="1">
      <w:start w:val="1"/>
      <w:numFmt w:val="bullet"/>
      <w:lvlText w:val="•"/>
      <w:lvlJc w:val="left"/>
      <w:pPr>
        <w:tabs>
          <w:tab w:val="num" w:pos="6480"/>
        </w:tabs>
        <w:ind w:left="6480" w:hanging="360"/>
      </w:pPr>
      <w:rPr>
        <w:rFonts w:ascii="Arial" w:hAnsi="Arial" w:hint="default"/>
      </w:rPr>
    </w:lvl>
  </w:abstractNum>
  <w:abstractNum w:abstractNumId="12">
    <w:nsid w:val="344622E5"/>
    <w:multiLevelType w:val="hybridMultilevel"/>
    <w:tmpl w:val="A474A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9FA5C09"/>
    <w:multiLevelType w:val="hybridMultilevel"/>
    <w:tmpl w:val="F95CC67E"/>
    <w:lvl w:ilvl="0" w:tplc="1FDCA94C">
      <w:numFmt w:val="bullet"/>
      <w:lvlText w:val="-"/>
      <w:lvlJc w:val="left"/>
      <w:pPr>
        <w:ind w:left="1065" w:hanging="705"/>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DEF4D9D"/>
    <w:multiLevelType w:val="hybridMultilevel"/>
    <w:tmpl w:val="AE58F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79E4E4E"/>
    <w:multiLevelType w:val="hybridMultilevel"/>
    <w:tmpl w:val="EF10E4D2"/>
    <w:lvl w:ilvl="0" w:tplc="59768F24">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ADF0E5D"/>
    <w:multiLevelType w:val="hybridMultilevel"/>
    <w:tmpl w:val="5BB2531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55487D49"/>
    <w:multiLevelType w:val="hybridMultilevel"/>
    <w:tmpl w:val="3CA031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BE34FE5"/>
    <w:multiLevelType w:val="hybridMultilevel"/>
    <w:tmpl w:val="B48CF12A"/>
    <w:lvl w:ilvl="0" w:tplc="040C0001">
      <w:start w:val="1"/>
      <w:numFmt w:val="bullet"/>
      <w:lvlText w:val=""/>
      <w:lvlJc w:val="left"/>
      <w:pPr>
        <w:ind w:left="767" w:hanging="360"/>
      </w:pPr>
      <w:rPr>
        <w:rFonts w:ascii="Symbol" w:hAnsi="Symbol" w:hint="default"/>
      </w:rPr>
    </w:lvl>
    <w:lvl w:ilvl="1" w:tplc="040C0003" w:tentative="1">
      <w:start w:val="1"/>
      <w:numFmt w:val="bullet"/>
      <w:lvlText w:val="o"/>
      <w:lvlJc w:val="left"/>
      <w:pPr>
        <w:ind w:left="1487" w:hanging="360"/>
      </w:pPr>
      <w:rPr>
        <w:rFonts w:ascii="Courier New" w:hAnsi="Courier New" w:cs="Courier New" w:hint="default"/>
      </w:rPr>
    </w:lvl>
    <w:lvl w:ilvl="2" w:tplc="040C0005" w:tentative="1">
      <w:start w:val="1"/>
      <w:numFmt w:val="bullet"/>
      <w:lvlText w:val=""/>
      <w:lvlJc w:val="left"/>
      <w:pPr>
        <w:ind w:left="2207" w:hanging="360"/>
      </w:pPr>
      <w:rPr>
        <w:rFonts w:ascii="Wingdings" w:hAnsi="Wingdings" w:hint="default"/>
      </w:rPr>
    </w:lvl>
    <w:lvl w:ilvl="3" w:tplc="040C0001" w:tentative="1">
      <w:start w:val="1"/>
      <w:numFmt w:val="bullet"/>
      <w:lvlText w:val=""/>
      <w:lvlJc w:val="left"/>
      <w:pPr>
        <w:ind w:left="2927" w:hanging="360"/>
      </w:pPr>
      <w:rPr>
        <w:rFonts w:ascii="Symbol" w:hAnsi="Symbol" w:hint="default"/>
      </w:rPr>
    </w:lvl>
    <w:lvl w:ilvl="4" w:tplc="040C0003" w:tentative="1">
      <w:start w:val="1"/>
      <w:numFmt w:val="bullet"/>
      <w:lvlText w:val="o"/>
      <w:lvlJc w:val="left"/>
      <w:pPr>
        <w:ind w:left="3647" w:hanging="360"/>
      </w:pPr>
      <w:rPr>
        <w:rFonts w:ascii="Courier New" w:hAnsi="Courier New" w:cs="Courier New" w:hint="default"/>
      </w:rPr>
    </w:lvl>
    <w:lvl w:ilvl="5" w:tplc="040C0005" w:tentative="1">
      <w:start w:val="1"/>
      <w:numFmt w:val="bullet"/>
      <w:lvlText w:val=""/>
      <w:lvlJc w:val="left"/>
      <w:pPr>
        <w:ind w:left="4367" w:hanging="360"/>
      </w:pPr>
      <w:rPr>
        <w:rFonts w:ascii="Wingdings" w:hAnsi="Wingdings" w:hint="default"/>
      </w:rPr>
    </w:lvl>
    <w:lvl w:ilvl="6" w:tplc="040C0001" w:tentative="1">
      <w:start w:val="1"/>
      <w:numFmt w:val="bullet"/>
      <w:lvlText w:val=""/>
      <w:lvlJc w:val="left"/>
      <w:pPr>
        <w:ind w:left="5087" w:hanging="360"/>
      </w:pPr>
      <w:rPr>
        <w:rFonts w:ascii="Symbol" w:hAnsi="Symbol" w:hint="default"/>
      </w:rPr>
    </w:lvl>
    <w:lvl w:ilvl="7" w:tplc="040C0003" w:tentative="1">
      <w:start w:val="1"/>
      <w:numFmt w:val="bullet"/>
      <w:lvlText w:val="o"/>
      <w:lvlJc w:val="left"/>
      <w:pPr>
        <w:ind w:left="5807" w:hanging="360"/>
      </w:pPr>
      <w:rPr>
        <w:rFonts w:ascii="Courier New" w:hAnsi="Courier New" w:cs="Courier New" w:hint="default"/>
      </w:rPr>
    </w:lvl>
    <w:lvl w:ilvl="8" w:tplc="040C0005" w:tentative="1">
      <w:start w:val="1"/>
      <w:numFmt w:val="bullet"/>
      <w:lvlText w:val=""/>
      <w:lvlJc w:val="left"/>
      <w:pPr>
        <w:ind w:left="6527" w:hanging="360"/>
      </w:pPr>
      <w:rPr>
        <w:rFonts w:ascii="Wingdings" w:hAnsi="Wingdings" w:hint="default"/>
      </w:rPr>
    </w:lvl>
  </w:abstractNum>
  <w:abstractNum w:abstractNumId="19">
    <w:nsid w:val="5C9F00FA"/>
    <w:multiLevelType w:val="hybridMultilevel"/>
    <w:tmpl w:val="CBF87BCA"/>
    <w:lvl w:ilvl="0" w:tplc="040C000F">
      <w:start w:val="1"/>
      <w:numFmt w:val="decimal"/>
      <w:lvlText w:val="%1."/>
      <w:lvlJc w:val="left"/>
      <w:pPr>
        <w:ind w:left="720" w:hanging="360"/>
      </w:pPr>
    </w:lvl>
    <w:lvl w:ilvl="1" w:tplc="1CC61A0C">
      <w:numFmt w:val="bullet"/>
      <w:lvlText w:val="-"/>
      <w:lvlJc w:val="left"/>
      <w:pPr>
        <w:ind w:left="1440" w:hanging="360"/>
      </w:pPr>
      <w:rPr>
        <w:rFonts w:ascii="Calibri" w:eastAsiaTheme="minorHAnsi" w:hAnsi="Calibri" w:cstheme="minorBidi"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AAA3106"/>
    <w:multiLevelType w:val="hybridMultilevel"/>
    <w:tmpl w:val="C84ED6A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17"/>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9"/>
  </w:num>
  <w:num w:numId="13">
    <w:abstractNumId w:val="10"/>
  </w:num>
  <w:num w:numId="14">
    <w:abstractNumId w:val="7"/>
  </w:num>
  <w:num w:numId="15">
    <w:abstractNumId w:val="0"/>
  </w:num>
  <w:num w:numId="16">
    <w:abstractNumId w:val="4"/>
  </w:num>
  <w:num w:numId="17">
    <w:abstractNumId w:val="11"/>
  </w:num>
  <w:num w:numId="18">
    <w:abstractNumId w:val="12"/>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5"/>
  </w:num>
  <w:num w:numId="27">
    <w:abstractNumId w:val="20"/>
  </w:num>
  <w:num w:numId="28">
    <w:abstractNumId w:val="2"/>
  </w:num>
  <w:num w:numId="29">
    <w:abstractNumId w:val="18"/>
  </w:num>
  <w:num w:numId="30">
    <w:abstractNumId w:val="14"/>
  </w:num>
  <w:num w:numId="3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814"/>
    <w:rsid w:val="0000039C"/>
    <w:rsid w:val="00001CE3"/>
    <w:rsid w:val="0000201B"/>
    <w:rsid w:val="00002BDF"/>
    <w:rsid w:val="00002C4B"/>
    <w:rsid w:val="000032DD"/>
    <w:rsid w:val="00004FE7"/>
    <w:rsid w:val="00005217"/>
    <w:rsid w:val="00005A73"/>
    <w:rsid w:val="00006C49"/>
    <w:rsid w:val="00006C5C"/>
    <w:rsid w:val="00006C99"/>
    <w:rsid w:val="00006F01"/>
    <w:rsid w:val="000077A3"/>
    <w:rsid w:val="00010CAC"/>
    <w:rsid w:val="0001216A"/>
    <w:rsid w:val="00012559"/>
    <w:rsid w:val="00012B1E"/>
    <w:rsid w:val="00013A9C"/>
    <w:rsid w:val="00015F81"/>
    <w:rsid w:val="00017D73"/>
    <w:rsid w:val="000204B3"/>
    <w:rsid w:val="0002151B"/>
    <w:rsid w:val="00023BF9"/>
    <w:rsid w:val="00026107"/>
    <w:rsid w:val="0002639A"/>
    <w:rsid w:val="00026BDF"/>
    <w:rsid w:val="000277CA"/>
    <w:rsid w:val="0003044C"/>
    <w:rsid w:val="000305E7"/>
    <w:rsid w:val="00031996"/>
    <w:rsid w:val="0003230F"/>
    <w:rsid w:val="00032C3C"/>
    <w:rsid w:val="0003337E"/>
    <w:rsid w:val="000336C2"/>
    <w:rsid w:val="00033962"/>
    <w:rsid w:val="00033F21"/>
    <w:rsid w:val="00034DC1"/>
    <w:rsid w:val="000350E6"/>
    <w:rsid w:val="0003572F"/>
    <w:rsid w:val="00042459"/>
    <w:rsid w:val="00042C37"/>
    <w:rsid w:val="00043BFF"/>
    <w:rsid w:val="00043E96"/>
    <w:rsid w:val="000456F1"/>
    <w:rsid w:val="00046FC8"/>
    <w:rsid w:val="00047C00"/>
    <w:rsid w:val="00050561"/>
    <w:rsid w:val="00050FE9"/>
    <w:rsid w:val="000512C9"/>
    <w:rsid w:val="00052203"/>
    <w:rsid w:val="00053083"/>
    <w:rsid w:val="000536E7"/>
    <w:rsid w:val="0005490D"/>
    <w:rsid w:val="00054A52"/>
    <w:rsid w:val="00055E5F"/>
    <w:rsid w:val="00056DF0"/>
    <w:rsid w:val="00057C8C"/>
    <w:rsid w:val="00060660"/>
    <w:rsid w:val="000609D1"/>
    <w:rsid w:val="000617F1"/>
    <w:rsid w:val="00061D5B"/>
    <w:rsid w:val="0006294D"/>
    <w:rsid w:val="00062BDC"/>
    <w:rsid w:val="0006324E"/>
    <w:rsid w:val="000649E9"/>
    <w:rsid w:val="00064BA1"/>
    <w:rsid w:val="0006505B"/>
    <w:rsid w:val="00065DF5"/>
    <w:rsid w:val="0007084C"/>
    <w:rsid w:val="00071A21"/>
    <w:rsid w:val="000720D5"/>
    <w:rsid w:val="000734BC"/>
    <w:rsid w:val="00073CA5"/>
    <w:rsid w:val="00073D7A"/>
    <w:rsid w:val="00075952"/>
    <w:rsid w:val="00075E2C"/>
    <w:rsid w:val="00077629"/>
    <w:rsid w:val="00080494"/>
    <w:rsid w:val="00081553"/>
    <w:rsid w:val="00081ED1"/>
    <w:rsid w:val="000835EE"/>
    <w:rsid w:val="000839BE"/>
    <w:rsid w:val="00083CB8"/>
    <w:rsid w:val="00085A7E"/>
    <w:rsid w:val="00085E4A"/>
    <w:rsid w:val="00090166"/>
    <w:rsid w:val="00090617"/>
    <w:rsid w:val="00090929"/>
    <w:rsid w:val="00090A7E"/>
    <w:rsid w:val="00090E2C"/>
    <w:rsid w:val="0009210B"/>
    <w:rsid w:val="000927FF"/>
    <w:rsid w:val="00092888"/>
    <w:rsid w:val="00092EE6"/>
    <w:rsid w:val="000932AF"/>
    <w:rsid w:val="00093CF0"/>
    <w:rsid w:val="000940FA"/>
    <w:rsid w:val="000942CE"/>
    <w:rsid w:val="0009446C"/>
    <w:rsid w:val="00095B69"/>
    <w:rsid w:val="0009642C"/>
    <w:rsid w:val="000967A1"/>
    <w:rsid w:val="00097EFE"/>
    <w:rsid w:val="000A1DAE"/>
    <w:rsid w:val="000A2BEE"/>
    <w:rsid w:val="000A44BA"/>
    <w:rsid w:val="000A4F10"/>
    <w:rsid w:val="000A528B"/>
    <w:rsid w:val="000A5399"/>
    <w:rsid w:val="000A5503"/>
    <w:rsid w:val="000A5EDC"/>
    <w:rsid w:val="000A6988"/>
    <w:rsid w:val="000A7101"/>
    <w:rsid w:val="000B14CD"/>
    <w:rsid w:val="000B292C"/>
    <w:rsid w:val="000B2B81"/>
    <w:rsid w:val="000B3727"/>
    <w:rsid w:val="000B3AEB"/>
    <w:rsid w:val="000B3BCD"/>
    <w:rsid w:val="000B4012"/>
    <w:rsid w:val="000B4CFF"/>
    <w:rsid w:val="000B58BA"/>
    <w:rsid w:val="000B5C8C"/>
    <w:rsid w:val="000B6B48"/>
    <w:rsid w:val="000B6E47"/>
    <w:rsid w:val="000B766E"/>
    <w:rsid w:val="000B7679"/>
    <w:rsid w:val="000B7761"/>
    <w:rsid w:val="000C1067"/>
    <w:rsid w:val="000C11B2"/>
    <w:rsid w:val="000C2778"/>
    <w:rsid w:val="000C3CE1"/>
    <w:rsid w:val="000C624E"/>
    <w:rsid w:val="000C7BEE"/>
    <w:rsid w:val="000C7D70"/>
    <w:rsid w:val="000D310A"/>
    <w:rsid w:val="000D3FAE"/>
    <w:rsid w:val="000D44E1"/>
    <w:rsid w:val="000D4723"/>
    <w:rsid w:val="000D531A"/>
    <w:rsid w:val="000D5455"/>
    <w:rsid w:val="000D5E93"/>
    <w:rsid w:val="000D606B"/>
    <w:rsid w:val="000D6428"/>
    <w:rsid w:val="000E1DE2"/>
    <w:rsid w:val="000E24E9"/>
    <w:rsid w:val="000E2762"/>
    <w:rsid w:val="000E3DAD"/>
    <w:rsid w:val="000E4366"/>
    <w:rsid w:val="000E44D7"/>
    <w:rsid w:val="000E4CD7"/>
    <w:rsid w:val="000E588A"/>
    <w:rsid w:val="000E7D3E"/>
    <w:rsid w:val="000F0898"/>
    <w:rsid w:val="000F4589"/>
    <w:rsid w:val="000F4ADF"/>
    <w:rsid w:val="000F5342"/>
    <w:rsid w:val="000F6333"/>
    <w:rsid w:val="000F75BC"/>
    <w:rsid w:val="000F7A4A"/>
    <w:rsid w:val="00100A37"/>
    <w:rsid w:val="00102658"/>
    <w:rsid w:val="00103EF7"/>
    <w:rsid w:val="00104885"/>
    <w:rsid w:val="0010547C"/>
    <w:rsid w:val="00105516"/>
    <w:rsid w:val="00107C2A"/>
    <w:rsid w:val="001108BD"/>
    <w:rsid w:val="00112292"/>
    <w:rsid w:val="0011512C"/>
    <w:rsid w:val="00115B8C"/>
    <w:rsid w:val="00116344"/>
    <w:rsid w:val="00116A15"/>
    <w:rsid w:val="0011749E"/>
    <w:rsid w:val="00120886"/>
    <w:rsid w:val="00120B27"/>
    <w:rsid w:val="0012333F"/>
    <w:rsid w:val="0012445D"/>
    <w:rsid w:val="00125D1C"/>
    <w:rsid w:val="001263B1"/>
    <w:rsid w:val="0012670E"/>
    <w:rsid w:val="00127F36"/>
    <w:rsid w:val="00130037"/>
    <w:rsid w:val="00130FD7"/>
    <w:rsid w:val="00131707"/>
    <w:rsid w:val="0013248A"/>
    <w:rsid w:val="00132E08"/>
    <w:rsid w:val="00134718"/>
    <w:rsid w:val="001353EA"/>
    <w:rsid w:val="001376AE"/>
    <w:rsid w:val="00137DD2"/>
    <w:rsid w:val="001403C9"/>
    <w:rsid w:val="00140FD1"/>
    <w:rsid w:val="001443D9"/>
    <w:rsid w:val="00146766"/>
    <w:rsid w:val="001507C8"/>
    <w:rsid w:val="00150EAC"/>
    <w:rsid w:val="00150FFE"/>
    <w:rsid w:val="00151F95"/>
    <w:rsid w:val="001520F9"/>
    <w:rsid w:val="001543AD"/>
    <w:rsid w:val="00155171"/>
    <w:rsid w:val="00155BC3"/>
    <w:rsid w:val="00157EA2"/>
    <w:rsid w:val="00157FC2"/>
    <w:rsid w:val="001609AA"/>
    <w:rsid w:val="001617E7"/>
    <w:rsid w:val="00161E1C"/>
    <w:rsid w:val="00161ECE"/>
    <w:rsid w:val="001634FF"/>
    <w:rsid w:val="00163E51"/>
    <w:rsid w:val="00163F0D"/>
    <w:rsid w:val="00164B8F"/>
    <w:rsid w:val="0016627F"/>
    <w:rsid w:val="0016646C"/>
    <w:rsid w:val="00170C58"/>
    <w:rsid w:val="00170D26"/>
    <w:rsid w:val="00171629"/>
    <w:rsid w:val="00171F7F"/>
    <w:rsid w:val="001722CA"/>
    <w:rsid w:val="00172FB5"/>
    <w:rsid w:val="00173793"/>
    <w:rsid w:val="00174981"/>
    <w:rsid w:val="001750BC"/>
    <w:rsid w:val="001752D9"/>
    <w:rsid w:val="00175F1F"/>
    <w:rsid w:val="001762A7"/>
    <w:rsid w:val="001777B7"/>
    <w:rsid w:val="00177EF2"/>
    <w:rsid w:val="00180624"/>
    <w:rsid w:val="00180CB0"/>
    <w:rsid w:val="00181216"/>
    <w:rsid w:val="00181A5E"/>
    <w:rsid w:val="00181AFD"/>
    <w:rsid w:val="00181FF0"/>
    <w:rsid w:val="001821FC"/>
    <w:rsid w:val="001824D0"/>
    <w:rsid w:val="001828BD"/>
    <w:rsid w:val="00182FCE"/>
    <w:rsid w:val="00185064"/>
    <w:rsid w:val="00185175"/>
    <w:rsid w:val="00186498"/>
    <w:rsid w:val="001864CC"/>
    <w:rsid w:val="001874B2"/>
    <w:rsid w:val="00187B11"/>
    <w:rsid w:val="00190BBF"/>
    <w:rsid w:val="001916AE"/>
    <w:rsid w:val="0019203E"/>
    <w:rsid w:val="00192E0B"/>
    <w:rsid w:val="00193629"/>
    <w:rsid w:val="00194B67"/>
    <w:rsid w:val="00196882"/>
    <w:rsid w:val="00196ABC"/>
    <w:rsid w:val="00196F6E"/>
    <w:rsid w:val="00197B20"/>
    <w:rsid w:val="001A0D54"/>
    <w:rsid w:val="001A15E9"/>
    <w:rsid w:val="001A17BE"/>
    <w:rsid w:val="001A25F8"/>
    <w:rsid w:val="001A3B75"/>
    <w:rsid w:val="001A3C00"/>
    <w:rsid w:val="001A44EA"/>
    <w:rsid w:val="001A59B3"/>
    <w:rsid w:val="001A66B1"/>
    <w:rsid w:val="001A7C11"/>
    <w:rsid w:val="001B16BA"/>
    <w:rsid w:val="001B3648"/>
    <w:rsid w:val="001B434D"/>
    <w:rsid w:val="001B4448"/>
    <w:rsid w:val="001B4FBC"/>
    <w:rsid w:val="001B53A2"/>
    <w:rsid w:val="001B5A2E"/>
    <w:rsid w:val="001B5DBF"/>
    <w:rsid w:val="001C03AC"/>
    <w:rsid w:val="001C0A0D"/>
    <w:rsid w:val="001C1437"/>
    <w:rsid w:val="001C1442"/>
    <w:rsid w:val="001C1ABD"/>
    <w:rsid w:val="001C2457"/>
    <w:rsid w:val="001C29BA"/>
    <w:rsid w:val="001C4351"/>
    <w:rsid w:val="001C4B0A"/>
    <w:rsid w:val="001C4B21"/>
    <w:rsid w:val="001C4DC4"/>
    <w:rsid w:val="001C52D0"/>
    <w:rsid w:val="001C5359"/>
    <w:rsid w:val="001C615C"/>
    <w:rsid w:val="001C744B"/>
    <w:rsid w:val="001C79BA"/>
    <w:rsid w:val="001D096B"/>
    <w:rsid w:val="001D19F4"/>
    <w:rsid w:val="001D287B"/>
    <w:rsid w:val="001D5466"/>
    <w:rsid w:val="001D596A"/>
    <w:rsid w:val="001D5E25"/>
    <w:rsid w:val="001D6ACC"/>
    <w:rsid w:val="001E0332"/>
    <w:rsid w:val="001E124D"/>
    <w:rsid w:val="001E3662"/>
    <w:rsid w:val="001E49EF"/>
    <w:rsid w:val="001E558C"/>
    <w:rsid w:val="001E593C"/>
    <w:rsid w:val="001E7EE6"/>
    <w:rsid w:val="001F0F78"/>
    <w:rsid w:val="001F3BB1"/>
    <w:rsid w:val="001F486F"/>
    <w:rsid w:val="001F7289"/>
    <w:rsid w:val="001F748A"/>
    <w:rsid w:val="0020249D"/>
    <w:rsid w:val="002034AE"/>
    <w:rsid w:val="00204198"/>
    <w:rsid w:val="00204571"/>
    <w:rsid w:val="00204740"/>
    <w:rsid w:val="0020640D"/>
    <w:rsid w:val="0020654C"/>
    <w:rsid w:val="00206BBC"/>
    <w:rsid w:val="0020730D"/>
    <w:rsid w:val="00207F13"/>
    <w:rsid w:val="00210750"/>
    <w:rsid w:val="0021201E"/>
    <w:rsid w:val="00212182"/>
    <w:rsid w:val="002139E0"/>
    <w:rsid w:val="002139F4"/>
    <w:rsid w:val="0021459E"/>
    <w:rsid w:val="00214911"/>
    <w:rsid w:val="00214BC5"/>
    <w:rsid w:val="00214F68"/>
    <w:rsid w:val="0021503C"/>
    <w:rsid w:val="0021511A"/>
    <w:rsid w:val="00215C6B"/>
    <w:rsid w:val="00216884"/>
    <w:rsid w:val="00217BA8"/>
    <w:rsid w:val="00220892"/>
    <w:rsid w:val="002218BC"/>
    <w:rsid w:val="0022291B"/>
    <w:rsid w:val="0022293D"/>
    <w:rsid w:val="00223C5A"/>
    <w:rsid w:val="00224B60"/>
    <w:rsid w:val="00224E61"/>
    <w:rsid w:val="00224F4B"/>
    <w:rsid w:val="002254B7"/>
    <w:rsid w:val="00225633"/>
    <w:rsid w:val="002256C1"/>
    <w:rsid w:val="002270C9"/>
    <w:rsid w:val="00227A6D"/>
    <w:rsid w:val="00231261"/>
    <w:rsid w:val="00231BC4"/>
    <w:rsid w:val="0023213A"/>
    <w:rsid w:val="00233C2D"/>
    <w:rsid w:val="00234886"/>
    <w:rsid w:val="00237376"/>
    <w:rsid w:val="00240AE0"/>
    <w:rsid w:val="00240CB3"/>
    <w:rsid w:val="00241144"/>
    <w:rsid w:val="002417D7"/>
    <w:rsid w:val="00241996"/>
    <w:rsid w:val="00241D59"/>
    <w:rsid w:val="00241D78"/>
    <w:rsid w:val="00243015"/>
    <w:rsid w:val="00243948"/>
    <w:rsid w:val="0024425B"/>
    <w:rsid w:val="00246268"/>
    <w:rsid w:val="0024649C"/>
    <w:rsid w:val="00246908"/>
    <w:rsid w:val="0025074D"/>
    <w:rsid w:val="002528C8"/>
    <w:rsid w:val="002553D2"/>
    <w:rsid w:val="002578DB"/>
    <w:rsid w:val="00260319"/>
    <w:rsid w:val="0026120B"/>
    <w:rsid w:val="00261543"/>
    <w:rsid w:val="00261D82"/>
    <w:rsid w:val="0026214A"/>
    <w:rsid w:val="00262822"/>
    <w:rsid w:val="002644B6"/>
    <w:rsid w:val="002644FB"/>
    <w:rsid w:val="002657BD"/>
    <w:rsid w:val="00265E9C"/>
    <w:rsid w:val="00266B26"/>
    <w:rsid w:val="00270B30"/>
    <w:rsid w:val="00271D0C"/>
    <w:rsid w:val="00271EA6"/>
    <w:rsid w:val="002726C5"/>
    <w:rsid w:val="00274190"/>
    <w:rsid w:val="00275B86"/>
    <w:rsid w:val="0027697D"/>
    <w:rsid w:val="002772F3"/>
    <w:rsid w:val="00277A0D"/>
    <w:rsid w:val="0028131F"/>
    <w:rsid w:val="00281738"/>
    <w:rsid w:val="002820C5"/>
    <w:rsid w:val="0028264D"/>
    <w:rsid w:val="0028354C"/>
    <w:rsid w:val="00283614"/>
    <w:rsid w:val="002847C6"/>
    <w:rsid w:val="002853EC"/>
    <w:rsid w:val="0028711C"/>
    <w:rsid w:val="00287424"/>
    <w:rsid w:val="002874CF"/>
    <w:rsid w:val="00287729"/>
    <w:rsid w:val="0029122C"/>
    <w:rsid w:val="0029142F"/>
    <w:rsid w:val="00292C50"/>
    <w:rsid w:val="00292D1E"/>
    <w:rsid w:val="002931CA"/>
    <w:rsid w:val="0029660A"/>
    <w:rsid w:val="00296FF7"/>
    <w:rsid w:val="00297CE3"/>
    <w:rsid w:val="002A0129"/>
    <w:rsid w:val="002A12BB"/>
    <w:rsid w:val="002A217C"/>
    <w:rsid w:val="002A2A2C"/>
    <w:rsid w:val="002A2BF6"/>
    <w:rsid w:val="002A3F91"/>
    <w:rsid w:val="002A4BE7"/>
    <w:rsid w:val="002A5858"/>
    <w:rsid w:val="002A6C73"/>
    <w:rsid w:val="002A7AFE"/>
    <w:rsid w:val="002B0C26"/>
    <w:rsid w:val="002B28E8"/>
    <w:rsid w:val="002B299A"/>
    <w:rsid w:val="002B3F2F"/>
    <w:rsid w:val="002B4141"/>
    <w:rsid w:val="002B55A1"/>
    <w:rsid w:val="002B63D5"/>
    <w:rsid w:val="002B6559"/>
    <w:rsid w:val="002C00F1"/>
    <w:rsid w:val="002C01E1"/>
    <w:rsid w:val="002C04A6"/>
    <w:rsid w:val="002C1224"/>
    <w:rsid w:val="002C146F"/>
    <w:rsid w:val="002C1D66"/>
    <w:rsid w:val="002C2203"/>
    <w:rsid w:val="002C253E"/>
    <w:rsid w:val="002C3166"/>
    <w:rsid w:val="002C3BFC"/>
    <w:rsid w:val="002C56D4"/>
    <w:rsid w:val="002C6538"/>
    <w:rsid w:val="002C7101"/>
    <w:rsid w:val="002C78EA"/>
    <w:rsid w:val="002D0BC7"/>
    <w:rsid w:val="002D17AB"/>
    <w:rsid w:val="002D1C8F"/>
    <w:rsid w:val="002D233E"/>
    <w:rsid w:val="002D29A6"/>
    <w:rsid w:val="002D2D57"/>
    <w:rsid w:val="002D31FA"/>
    <w:rsid w:val="002D390B"/>
    <w:rsid w:val="002D3D77"/>
    <w:rsid w:val="002D4B8E"/>
    <w:rsid w:val="002D5F63"/>
    <w:rsid w:val="002D7485"/>
    <w:rsid w:val="002E0528"/>
    <w:rsid w:val="002E0667"/>
    <w:rsid w:val="002E0AE1"/>
    <w:rsid w:val="002E0CBC"/>
    <w:rsid w:val="002E269D"/>
    <w:rsid w:val="002E31B6"/>
    <w:rsid w:val="002E6773"/>
    <w:rsid w:val="002E75E2"/>
    <w:rsid w:val="002E76CD"/>
    <w:rsid w:val="002E7AED"/>
    <w:rsid w:val="002F011F"/>
    <w:rsid w:val="002F1561"/>
    <w:rsid w:val="002F30AB"/>
    <w:rsid w:val="002F3287"/>
    <w:rsid w:val="002F41E3"/>
    <w:rsid w:val="002F4D69"/>
    <w:rsid w:val="002F5378"/>
    <w:rsid w:val="002F5C02"/>
    <w:rsid w:val="002F6545"/>
    <w:rsid w:val="002F69D3"/>
    <w:rsid w:val="002F7AE2"/>
    <w:rsid w:val="002F7DBE"/>
    <w:rsid w:val="00300F18"/>
    <w:rsid w:val="00301DC6"/>
    <w:rsid w:val="00302455"/>
    <w:rsid w:val="00303551"/>
    <w:rsid w:val="00304408"/>
    <w:rsid w:val="00304E88"/>
    <w:rsid w:val="003058DD"/>
    <w:rsid w:val="003067B6"/>
    <w:rsid w:val="00306CE2"/>
    <w:rsid w:val="0030754F"/>
    <w:rsid w:val="003111D0"/>
    <w:rsid w:val="003137AA"/>
    <w:rsid w:val="003139C9"/>
    <w:rsid w:val="00314307"/>
    <w:rsid w:val="00317E19"/>
    <w:rsid w:val="00320AEE"/>
    <w:rsid w:val="00320FFF"/>
    <w:rsid w:val="00321193"/>
    <w:rsid w:val="0032124B"/>
    <w:rsid w:val="00321DFD"/>
    <w:rsid w:val="0032368A"/>
    <w:rsid w:val="003237F8"/>
    <w:rsid w:val="003254C9"/>
    <w:rsid w:val="0032791F"/>
    <w:rsid w:val="00331258"/>
    <w:rsid w:val="0033208B"/>
    <w:rsid w:val="00332433"/>
    <w:rsid w:val="00332942"/>
    <w:rsid w:val="003329F5"/>
    <w:rsid w:val="00333523"/>
    <w:rsid w:val="00333707"/>
    <w:rsid w:val="00333ED1"/>
    <w:rsid w:val="00334D40"/>
    <w:rsid w:val="003353BA"/>
    <w:rsid w:val="00336431"/>
    <w:rsid w:val="003371B9"/>
    <w:rsid w:val="00337860"/>
    <w:rsid w:val="00340D46"/>
    <w:rsid w:val="00341718"/>
    <w:rsid w:val="00341BCA"/>
    <w:rsid w:val="00344155"/>
    <w:rsid w:val="00344AB8"/>
    <w:rsid w:val="003477D0"/>
    <w:rsid w:val="003500FC"/>
    <w:rsid w:val="00350E38"/>
    <w:rsid w:val="00351035"/>
    <w:rsid w:val="003511C4"/>
    <w:rsid w:val="00352495"/>
    <w:rsid w:val="003531DB"/>
    <w:rsid w:val="003535DF"/>
    <w:rsid w:val="003539B2"/>
    <w:rsid w:val="0035516B"/>
    <w:rsid w:val="00356166"/>
    <w:rsid w:val="00357BE1"/>
    <w:rsid w:val="00360EBF"/>
    <w:rsid w:val="0036205C"/>
    <w:rsid w:val="003637CC"/>
    <w:rsid w:val="00363E00"/>
    <w:rsid w:val="00365B1C"/>
    <w:rsid w:val="00366392"/>
    <w:rsid w:val="003673E2"/>
    <w:rsid w:val="00367EDF"/>
    <w:rsid w:val="0037069A"/>
    <w:rsid w:val="003707E7"/>
    <w:rsid w:val="003724EC"/>
    <w:rsid w:val="00374158"/>
    <w:rsid w:val="00374710"/>
    <w:rsid w:val="00374CD8"/>
    <w:rsid w:val="00375715"/>
    <w:rsid w:val="0037636A"/>
    <w:rsid w:val="00376FD5"/>
    <w:rsid w:val="0037775B"/>
    <w:rsid w:val="00380160"/>
    <w:rsid w:val="003802F6"/>
    <w:rsid w:val="003804A0"/>
    <w:rsid w:val="003808D7"/>
    <w:rsid w:val="003812D4"/>
    <w:rsid w:val="003812D7"/>
    <w:rsid w:val="0038139A"/>
    <w:rsid w:val="00381C18"/>
    <w:rsid w:val="003836C7"/>
    <w:rsid w:val="003836F3"/>
    <w:rsid w:val="0038667F"/>
    <w:rsid w:val="00387921"/>
    <w:rsid w:val="00390EE4"/>
    <w:rsid w:val="00391CCA"/>
    <w:rsid w:val="003924C3"/>
    <w:rsid w:val="0039274D"/>
    <w:rsid w:val="003945F1"/>
    <w:rsid w:val="00394C42"/>
    <w:rsid w:val="00395ED3"/>
    <w:rsid w:val="00396825"/>
    <w:rsid w:val="00397038"/>
    <w:rsid w:val="003A04A8"/>
    <w:rsid w:val="003A0AA8"/>
    <w:rsid w:val="003A3D6D"/>
    <w:rsid w:val="003A4731"/>
    <w:rsid w:val="003A56FA"/>
    <w:rsid w:val="003A6210"/>
    <w:rsid w:val="003A6F28"/>
    <w:rsid w:val="003B1085"/>
    <w:rsid w:val="003B1DEF"/>
    <w:rsid w:val="003B2261"/>
    <w:rsid w:val="003B2BFE"/>
    <w:rsid w:val="003B425C"/>
    <w:rsid w:val="003B67FF"/>
    <w:rsid w:val="003B688E"/>
    <w:rsid w:val="003B795A"/>
    <w:rsid w:val="003B7A43"/>
    <w:rsid w:val="003C0449"/>
    <w:rsid w:val="003C1934"/>
    <w:rsid w:val="003C1E78"/>
    <w:rsid w:val="003C22AA"/>
    <w:rsid w:val="003C2601"/>
    <w:rsid w:val="003C31FB"/>
    <w:rsid w:val="003C3AA7"/>
    <w:rsid w:val="003C4981"/>
    <w:rsid w:val="003C4DB9"/>
    <w:rsid w:val="003C6BBF"/>
    <w:rsid w:val="003C750F"/>
    <w:rsid w:val="003D3B7D"/>
    <w:rsid w:val="003D55BE"/>
    <w:rsid w:val="003D6597"/>
    <w:rsid w:val="003D73CE"/>
    <w:rsid w:val="003D7B0A"/>
    <w:rsid w:val="003E130F"/>
    <w:rsid w:val="003E3CFF"/>
    <w:rsid w:val="003E3D46"/>
    <w:rsid w:val="003E3EF3"/>
    <w:rsid w:val="003E505B"/>
    <w:rsid w:val="003E5A84"/>
    <w:rsid w:val="003E66B8"/>
    <w:rsid w:val="003E6AEE"/>
    <w:rsid w:val="003F0236"/>
    <w:rsid w:val="003F0279"/>
    <w:rsid w:val="003F224F"/>
    <w:rsid w:val="003F2369"/>
    <w:rsid w:val="003F4BD9"/>
    <w:rsid w:val="003F6663"/>
    <w:rsid w:val="003F7257"/>
    <w:rsid w:val="003F7528"/>
    <w:rsid w:val="003F75D8"/>
    <w:rsid w:val="0040009B"/>
    <w:rsid w:val="0040081A"/>
    <w:rsid w:val="00400F98"/>
    <w:rsid w:val="00401B55"/>
    <w:rsid w:val="004034D2"/>
    <w:rsid w:val="004039BA"/>
    <w:rsid w:val="00403F5D"/>
    <w:rsid w:val="00404233"/>
    <w:rsid w:val="0040480B"/>
    <w:rsid w:val="0040631F"/>
    <w:rsid w:val="0041000E"/>
    <w:rsid w:val="00410618"/>
    <w:rsid w:val="004119E4"/>
    <w:rsid w:val="00413666"/>
    <w:rsid w:val="00421825"/>
    <w:rsid w:val="004224BD"/>
    <w:rsid w:val="00422EDE"/>
    <w:rsid w:val="00423377"/>
    <w:rsid w:val="00424902"/>
    <w:rsid w:val="00431313"/>
    <w:rsid w:val="0043153C"/>
    <w:rsid w:val="00431E41"/>
    <w:rsid w:val="00432D9D"/>
    <w:rsid w:val="004336A8"/>
    <w:rsid w:val="00433C24"/>
    <w:rsid w:val="004346ED"/>
    <w:rsid w:val="0043484E"/>
    <w:rsid w:val="00436AC0"/>
    <w:rsid w:val="00437657"/>
    <w:rsid w:val="004401E8"/>
    <w:rsid w:val="00440CD8"/>
    <w:rsid w:val="00440CFC"/>
    <w:rsid w:val="004413C9"/>
    <w:rsid w:val="00441C4A"/>
    <w:rsid w:val="00442643"/>
    <w:rsid w:val="004436FD"/>
    <w:rsid w:val="00443B9A"/>
    <w:rsid w:val="00443F94"/>
    <w:rsid w:val="0044409B"/>
    <w:rsid w:val="00444142"/>
    <w:rsid w:val="004443C6"/>
    <w:rsid w:val="00444429"/>
    <w:rsid w:val="00445165"/>
    <w:rsid w:val="004460CB"/>
    <w:rsid w:val="0044697C"/>
    <w:rsid w:val="00446B00"/>
    <w:rsid w:val="0044716A"/>
    <w:rsid w:val="004527AB"/>
    <w:rsid w:val="00453CD0"/>
    <w:rsid w:val="00453CF2"/>
    <w:rsid w:val="004553E2"/>
    <w:rsid w:val="004559C5"/>
    <w:rsid w:val="00455BE4"/>
    <w:rsid w:val="004569D5"/>
    <w:rsid w:val="004571C3"/>
    <w:rsid w:val="00457730"/>
    <w:rsid w:val="004577E4"/>
    <w:rsid w:val="004579A4"/>
    <w:rsid w:val="00457A15"/>
    <w:rsid w:val="0046089C"/>
    <w:rsid w:val="00460BEB"/>
    <w:rsid w:val="0046271F"/>
    <w:rsid w:val="004635DA"/>
    <w:rsid w:val="00463EB9"/>
    <w:rsid w:val="00463F93"/>
    <w:rsid w:val="00464C7E"/>
    <w:rsid w:val="00466D85"/>
    <w:rsid w:val="004675F5"/>
    <w:rsid w:val="00467C01"/>
    <w:rsid w:val="004710FE"/>
    <w:rsid w:val="0047261C"/>
    <w:rsid w:val="00472D76"/>
    <w:rsid w:val="004748E4"/>
    <w:rsid w:val="00474A9F"/>
    <w:rsid w:val="004777AB"/>
    <w:rsid w:val="00481082"/>
    <w:rsid w:val="0048541A"/>
    <w:rsid w:val="00485B4D"/>
    <w:rsid w:val="004869C9"/>
    <w:rsid w:val="00490F5D"/>
    <w:rsid w:val="004915A7"/>
    <w:rsid w:val="0049196E"/>
    <w:rsid w:val="00492346"/>
    <w:rsid w:val="00492AE2"/>
    <w:rsid w:val="00493083"/>
    <w:rsid w:val="00494176"/>
    <w:rsid w:val="00494AEA"/>
    <w:rsid w:val="00494D00"/>
    <w:rsid w:val="00495BA7"/>
    <w:rsid w:val="00496A13"/>
    <w:rsid w:val="00496CE7"/>
    <w:rsid w:val="00496D3B"/>
    <w:rsid w:val="004975E6"/>
    <w:rsid w:val="00497DBF"/>
    <w:rsid w:val="004A068D"/>
    <w:rsid w:val="004A0BA2"/>
    <w:rsid w:val="004A1A00"/>
    <w:rsid w:val="004A21A7"/>
    <w:rsid w:val="004A3488"/>
    <w:rsid w:val="004A3CAA"/>
    <w:rsid w:val="004A3DED"/>
    <w:rsid w:val="004A44EB"/>
    <w:rsid w:val="004A4573"/>
    <w:rsid w:val="004A4BF5"/>
    <w:rsid w:val="004A5690"/>
    <w:rsid w:val="004A5B02"/>
    <w:rsid w:val="004A78D0"/>
    <w:rsid w:val="004B035E"/>
    <w:rsid w:val="004B0E91"/>
    <w:rsid w:val="004B127F"/>
    <w:rsid w:val="004B1731"/>
    <w:rsid w:val="004B1D0E"/>
    <w:rsid w:val="004B25A7"/>
    <w:rsid w:val="004B687B"/>
    <w:rsid w:val="004B7704"/>
    <w:rsid w:val="004C0750"/>
    <w:rsid w:val="004C1399"/>
    <w:rsid w:val="004C19B7"/>
    <w:rsid w:val="004C1C47"/>
    <w:rsid w:val="004C50B6"/>
    <w:rsid w:val="004C56BD"/>
    <w:rsid w:val="004C6E22"/>
    <w:rsid w:val="004D1BB7"/>
    <w:rsid w:val="004D2013"/>
    <w:rsid w:val="004D26A6"/>
    <w:rsid w:val="004D626C"/>
    <w:rsid w:val="004E0971"/>
    <w:rsid w:val="004E1981"/>
    <w:rsid w:val="004E27A6"/>
    <w:rsid w:val="004E2F22"/>
    <w:rsid w:val="004E3582"/>
    <w:rsid w:val="004E3599"/>
    <w:rsid w:val="004E3B31"/>
    <w:rsid w:val="004E40A8"/>
    <w:rsid w:val="004E4522"/>
    <w:rsid w:val="004E454B"/>
    <w:rsid w:val="004E63DD"/>
    <w:rsid w:val="004E7189"/>
    <w:rsid w:val="004E7261"/>
    <w:rsid w:val="004E74D7"/>
    <w:rsid w:val="004E78AA"/>
    <w:rsid w:val="004F0737"/>
    <w:rsid w:val="004F1297"/>
    <w:rsid w:val="004F19AE"/>
    <w:rsid w:val="004F32CC"/>
    <w:rsid w:val="004F39B2"/>
    <w:rsid w:val="004F4F99"/>
    <w:rsid w:val="004F769A"/>
    <w:rsid w:val="004F7754"/>
    <w:rsid w:val="004F7F58"/>
    <w:rsid w:val="0050019F"/>
    <w:rsid w:val="005008BC"/>
    <w:rsid w:val="005009A4"/>
    <w:rsid w:val="00503263"/>
    <w:rsid w:val="00504585"/>
    <w:rsid w:val="005056B3"/>
    <w:rsid w:val="00505C7A"/>
    <w:rsid w:val="00507CD7"/>
    <w:rsid w:val="005106CB"/>
    <w:rsid w:val="00510B57"/>
    <w:rsid w:val="00511547"/>
    <w:rsid w:val="00511A06"/>
    <w:rsid w:val="00513C41"/>
    <w:rsid w:val="005146F4"/>
    <w:rsid w:val="0051648D"/>
    <w:rsid w:val="00517C9C"/>
    <w:rsid w:val="0052085A"/>
    <w:rsid w:val="00522533"/>
    <w:rsid w:val="005225DF"/>
    <w:rsid w:val="00522AFF"/>
    <w:rsid w:val="0052433F"/>
    <w:rsid w:val="00524841"/>
    <w:rsid w:val="00526F72"/>
    <w:rsid w:val="005276D8"/>
    <w:rsid w:val="00527E30"/>
    <w:rsid w:val="0053244F"/>
    <w:rsid w:val="005344BA"/>
    <w:rsid w:val="00534830"/>
    <w:rsid w:val="005350B6"/>
    <w:rsid w:val="00536D91"/>
    <w:rsid w:val="0053705B"/>
    <w:rsid w:val="00537202"/>
    <w:rsid w:val="005373E7"/>
    <w:rsid w:val="00537838"/>
    <w:rsid w:val="0054005A"/>
    <w:rsid w:val="00540E71"/>
    <w:rsid w:val="00541337"/>
    <w:rsid w:val="00541589"/>
    <w:rsid w:val="00541AA1"/>
    <w:rsid w:val="00543127"/>
    <w:rsid w:val="0054388C"/>
    <w:rsid w:val="00543C02"/>
    <w:rsid w:val="00545182"/>
    <w:rsid w:val="005470AC"/>
    <w:rsid w:val="00547AAF"/>
    <w:rsid w:val="00550D6F"/>
    <w:rsid w:val="00552609"/>
    <w:rsid w:val="00554990"/>
    <w:rsid w:val="00554ED5"/>
    <w:rsid w:val="00556CBA"/>
    <w:rsid w:val="00561843"/>
    <w:rsid w:val="00561D7A"/>
    <w:rsid w:val="00562147"/>
    <w:rsid w:val="00564AA0"/>
    <w:rsid w:val="00564FF6"/>
    <w:rsid w:val="00565CDB"/>
    <w:rsid w:val="00566218"/>
    <w:rsid w:val="005674CF"/>
    <w:rsid w:val="00570965"/>
    <w:rsid w:val="00570C22"/>
    <w:rsid w:val="0057103D"/>
    <w:rsid w:val="00576BBE"/>
    <w:rsid w:val="00577199"/>
    <w:rsid w:val="00581976"/>
    <w:rsid w:val="00581B83"/>
    <w:rsid w:val="00581F7B"/>
    <w:rsid w:val="00583144"/>
    <w:rsid w:val="0058328C"/>
    <w:rsid w:val="005836A0"/>
    <w:rsid w:val="0058465E"/>
    <w:rsid w:val="005874F7"/>
    <w:rsid w:val="00587B83"/>
    <w:rsid w:val="00587D3C"/>
    <w:rsid w:val="00587F04"/>
    <w:rsid w:val="00591B42"/>
    <w:rsid w:val="005931BA"/>
    <w:rsid w:val="00594806"/>
    <w:rsid w:val="00595395"/>
    <w:rsid w:val="0059648A"/>
    <w:rsid w:val="00596806"/>
    <w:rsid w:val="005A2A21"/>
    <w:rsid w:val="005A4369"/>
    <w:rsid w:val="005A46C0"/>
    <w:rsid w:val="005A519E"/>
    <w:rsid w:val="005A59F3"/>
    <w:rsid w:val="005A61B0"/>
    <w:rsid w:val="005A65EF"/>
    <w:rsid w:val="005B0C77"/>
    <w:rsid w:val="005B1A15"/>
    <w:rsid w:val="005B2120"/>
    <w:rsid w:val="005B2F1B"/>
    <w:rsid w:val="005B339F"/>
    <w:rsid w:val="005B56CD"/>
    <w:rsid w:val="005B5CC4"/>
    <w:rsid w:val="005B63FF"/>
    <w:rsid w:val="005B6CAC"/>
    <w:rsid w:val="005B751D"/>
    <w:rsid w:val="005B7544"/>
    <w:rsid w:val="005B76CA"/>
    <w:rsid w:val="005B7DA3"/>
    <w:rsid w:val="005B7F2E"/>
    <w:rsid w:val="005B7F6E"/>
    <w:rsid w:val="005C0581"/>
    <w:rsid w:val="005C1002"/>
    <w:rsid w:val="005C2308"/>
    <w:rsid w:val="005C23D8"/>
    <w:rsid w:val="005C29B2"/>
    <w:rsid w:val="005C418E"/>
    <w:rsid w:val="005C4612"/>
    <w:rsid w:val="005C6190"/>
    <w:rsid w:val="005C6961"/>
    <w:rsid w:val="005C6E40"/>
    <w:rsid w:val="005C74BE"/>
    <w:rsid w:val="005D00E3"/>
    <w:rsid w:val="005D1394"/>
    <w:rsid w:val="005D336B"/>
    <w:rsid w:val="005D709A"/>
    <w:rsid w:val="005D7933"/>
    <w:rsid w:val="005D7B37"/>
    <w:rsid w:val="005E02D8"/>
    <w:rsid w:val="005E1C06"/>
    <w:rsid w:val="005E4DF4"/>
    <w:rsid w:val="005E5111"/>
    <w:rsid w:val="005E5C25"/>
    <w:rsid w:val="005E61B6"/>
    <w:rsid w:val="005E621A"/>
    <w:rsid w:val="005E63AB"/>
    <w:rsid w:val="005E63D4"/>
    <w:rsid w:val="005E67AB"/>
    <w:rsid w:val="005E6AC6"/>
    <w:rsid w:val="005F096E"/>
    <w:rsid w:val="005F2AE5"/>
    <w:rsid w:val="005F3006"/>
    <w:rsid w:val="005F3172"/>
    <w:rsid w:val="005F4E3A"/>
    <w:rsid w:val="005F4F68"/>
    <w:rsid w:val="005F7005"/>
    <w:rsid w:val="005F7574"/>
    <w:rsid w:val="005F7891"/>
    <w:rsid w:val="006041F6"/>
    <w:rsid w:val="00605244"/>
    <w:rsid w:val="00606A95"/>
    <w:rsid w:val="00607D9D"/>
    <w:rsid w:val="0061047C"/>
    <w:rsid w:val="00610AB7"/>
    <w:rsid w:val="00611512"/>
    <w:rsid w:val="006125DB"/>
    <w:rsid w:val="00612F28"/>
    <w:rsid w:val="006146A7"/>
    <w:rsid w:val="00614E72"/>
    <w:rsid w:val="00615704"/>
    <w:rsid w:val="00616FD5"/>
    <w:rsid w:val="00617A8C"/>
    <w:rsid w:val="00617C2E"/>
    <w:rsid w:val="0062053E"/>
    <w:rsid w:val="006225D4"/>
    <w:rsid w:val="00622A61"/>
    <w:rsid w:val="006248FF"/>
    <w:rsid w:val="006249A6"/>
    <w:rsid w:val="00624C53"/>
    <w:rsid w:val="00625819"/>
    <w:rsid w:val="00626E4B"/>
    <w:rsid w:val="006274C5"/>
    <w:rsid w:val="00627654"/>
    <w:rsid w:val="006277F4"/>
    <w:rsid w:val="006304A7"/>
    <w:rsid w:val="0063071F"/>
    <w:rsid w:val="00630C69"/>
    <w:rsid w:val="00630F11"/>
    <w:rsid w:val="00631516"/>
    <w:rsid w:val="00631965"/>
    <w:rsid w:val="00631AC6"/>
    <w:rsid w:val="00632009"/>
    <w:rsid w:val="006330DE"/>
    <w:rsid w:val="0063567C"/>
    <w:rsid w:val="0063608F"/>
    <w:rsid w:val="00636EC0"/>
    <w:rsid w:val="00641138"/>
    <w:rsid w:val="00641B27"/>
    <w:rsid w:val="006428A0"/>
    <w:rsid w:val="00643AD1"/>
    <w:rsid w:val="006452D1"/>
    <w:rsid w:val="0064621A"/>
    <w:rsid w:val="006472BF"/>
    <w:rsid w:val="006476E3"/>
    <w:rsid w:val="00647B1D"/>
    <w:rsid w:val="006504FD"/>
    <w:rsid w:val="006506C5"/>
    <w:rsid w:val="00650F4A"/>
    <w:rsid w:val="00651A3D"/>
    <w:rsid w:val="00651C1E"/>
    <w:rsid w:val="00651CF3"/>
    <w:rsid w:val="00651EBD"/>
    <w:rsid w:val="00652807"/>
    <w:rsid w:val="00652BB5"/>
    <w:rsid w:val="00653E50"/>
    <w:rsid w:val="00654159"/>
    <w:rsid w:val="00660070"/>
    <w:rsid w:val="006605A2"/>
    <w:rsid w:val="0066068A"/>
    <w:rsid w:val="0066090A"/>
    <w:rsid w:val="00661830"/>
    <w:rsid w:val="00661985"/>
    <w:rsid w:val="00661A7F"/>
    <w:rsid w:val="00663427"/>
    <w:rsid w:val="00663DF6"/>
    <w:rsid w:val="0066440F"/>
    <w:rsid w:val="006648E9"/>
    <w:rsid w:val="00666E82"/>
    <w:rsid w:val="0066701A"/>
    <w:rsid w:val="006672D0"/>
    <w:rsid w:val="00670216"/>
    <w:rsid w:val="00670346"/>
    <w:rsid w:val="006709CA"/>
    <w:rsid w:val="00671ABA"/>
    <w:rsid w:val="006721CC"/>
    <w:rsid w:val="00676CCE"/>
    <w:rsid w:val="00677CC9"/>
    <w:rsid w:val="0068289B"/>
    <w:rsid w:val="006828E8"/>
    <w:rsid w:val="006830D2"/>
    <w:rsid w:val="006846C2"/>
    <w:rsid w:val="0068488C"/>
    <w:rsid w:val="0068555C"/>
    <w:rsid w:val="00687541"/>
    <w:rsid w:val="0068773D"/>
    <w:rsid w:val="00687C3F"/>
    <w:rsid w:val="00691272"/>
    <w:rsid w:val="00691A2C"/>
    <w:rsid w:val="00691E69"/>
    <w:rsid w:val="00692DB7"/>
    <w:rsid w:val="00693066"/>
    <w:rsid w:val="00693534"/>
    <w:rsid w:val="00694204"/>
    <w:rsid w:val="00695623"/>
    <w:rsid w:val="00695A0B"/>
    <w:rsid w:val="006962F2"/>
    <w:rsid w:val="00696DB2"/>
    <w:rsid w:val="00697654"/>
    <w:rsid w:val="00697E71"/>
    <w:rsid w:val="006A0DD3"/>
    <w:rsid w:val="006A2367"/>
    <w:rsid w:val="006A25D3"/>
    <w:rsid w:val="006A364E"/>
    <w:rsid w:val="006A36DE"/>
    <w:rsid w:val="006A3F97"/>
    <w:rsid w:val="006A54F5"/>
    <w:rsid w:val="006A57DA"/>
    <w:rsid w:val="006A58A7"/>
    <w:rsid w:val="006A5EF8"/>
    <w:rsid w:val="006A60D3"/>
    <w:rsid w:val="006A639A"/>
    <w:rsid w:val="006A74C5"/>
    <w:rsid w:val="006A7D6B"/>
    <w:rsid w:val="006B0861"/>
    <w:rsid w:val="006B1ECE"/>
    <w:rsid w:val="006B243B"/>
    <w:rsid w:val="006B2E79"/>
    <w:rsid w:val="006B31A6"/>
    <w:rsid w:val="006B3588"/>
    <w:rsid w:val="006B36A7"/>
    <w:rsid w:val="006B52C6"/>
    <w:rsid w:val="006B6503"/>
    <w:rsid w:val="006C00B9"/>
    <w:rsid w:val="006C1059"/>
    <w:rsid w:val="006C3120"/>
    <w:rsid w:val="006C4181"/>
    <w:rsid w:val="006C4BE6"/>
    <w:rsid w:val="006C7526"/>
    <w:rsid w:val="006C7A0B"/>
    <w:rsid w:val="006C7F54"/>
    <w:rsid w:val="006D0F50"/>
    <w:rsid w:val="006D33ED"/>
    <w:rsid w:val="006D3CC6"/>
    <w:rsid w:val="006D46EC"/>
    <w:rsid w:val="006D4BEB"/>
    <w:rsid w:val="006D52C6"/>
    <w:rsid w:val="006D541D"/>
    <w:rsid w:val="006D5C2A"/>
    <w:rsid w:val="006D7105"/>
    <w:rsid w:val="006D78A2"/>
    <w:rsid w:val="006D7F8E"/>
    <w:rsid w:val="006E1A42"/>
    <w:rsid w:val="006E25F5"/>
    <w:rsid w:val="006E3744"/>
    <w:rsid w:val="006E5686"/>
    <w:rsid w:val="006E672A"/>
    <w:rsid w:val="006F0028"/>
    <w:rsid w:val="006F0067"/>
    <w:rsid w:val="006F0184"/>
    <w:rsid w:val="006F163A"/>
    <w:rsid w:val="006F20E1"/>
    <w:rsid w:val="006F29C3"/>
    <w:rsid w:val="006F2B34"/>
    <w:rsid w:val="006F3289"/>
    <w:rsid w:val="006F3DE2"/>
    <w:rsid w:val="006F5796"/>
    <w:rsid w:val="006F7A4D"/>
    <w:rsid w:val="00700671"/>
    <w:rsid w:val="00700DB8"/>
    <w:rsid w:val="0070212F"/>
    <w:rsid w:val="00702198"/>
    <w:rsid w:val="007028B3"/>
    <w:rsid w:val="007032D4"/>
    <w:rsid w:val="0070352E"/>
    <w:rsid w:val="00704160"/>
    <w:rsid w:val="00704856"/>
    <w:rsid w:val="00705504"/>
    <w:rsid w:val="0070607C"/>
    <w:rsid w:val="00706220"/>
    <w:rsid w:val="007069C0"/>
    <w:rsid w:val="007069CB"/>
    <w:rsid w:val="00707AC0"/>
    <w:rsid w:val="007100D9"/>
    <w:rsid w:val="00710E0F"/>
    <w:rsid w:val="00710E41"/>
    <w:rsid w:val="00711313"/>
    <w:rsid w:val="007131F8"/>
    <w:rsid w:val="00716410"/>
    <w:rsid w:val="00720945"/>
    <w:rsid w:val="00720F8E"/>
    <w:rsid w:val="007227C5"/>
    <w:rsid w:val="007233AA"/>
    <w:rsid w:val="0072363F"/>
    <w:rsid w:val="007238E1"/>
    <w:rsid w:val="00724A9A"/>
    <w:rsid w:val="00724F53"/>
    <w:rsid w:val="00726874"/>
    <w:rsid w:val="00727F84"/>
    <w:rsid w:val="007316FE"/>
    <w:rsid w:val="0073375E"/>
    <w:rsid w:val="00733A75"/>
    <w:rsid w:val="00733B19"/>
    <w:rsid w:val="007366C9"/>
    <w:rsid w:val="007367EA"/>
    <w:rsid w:val="00740382"/>
    <w:rsid w:val="007407DC"/>
    <w:rsid w:val="0074102E"/>
    <w:rsid w:val="0074186F"/>
    <w:rsid w:val="00742633"/>
    <w:rsid w:val="00742BC6"/>
    <w:rsid w:val="00742DA1"/>
    <w:rsid w:val="00743257"/>
    <w:rsid w:val="0074422A"/>
    <w:rsid w:val="007444AE"/>
    <w:rsid w:val="00744AE0"/>
    <w:rsid w:val="0074677A"/>
    <w:rsid w:val="007476AF"/>
    <w:rsid w:val="00750125"/>
    <w:rsid w:val="00752BCD"/>
    <w:rsid w:val="00756A78"/>
    <w:rsid w:val="00757C39"/>
    <w:rsid w:val="00760192"/>
    <w:rsid w:val="00760D9F"/>
    <w:rsid w:val="00761A63"/>
    <w:rsid w:val="00761E7D"/>
    <w:rsid w:val="00762ACA"/>
    <w:rsid w:val="00765B3D"/>
    <w:rsid w:val="00765BF7"/>
    <w:rsid w:val="007663E9"/>
    <w:rsid w:val="00766F21"/>
    <w:rsid w:val="007675B8"/>
    <w:rsid w:val="00767BF7"/>
    <w:rsid w:val="00771758"/>
    <w:rsid w:val="00771CDF"/>
    <w:rsid w:val="00772E96"/>
    <w:rsid w:val="007730FE"/>
    <w:rsid w:val="007732A4"/>
    <w:rsid w:val="00773B41"/>
    <w:rsid w:val="007741CD"/>
    <w:rsid w:val="00774660"/>
    <w:rsid w:val="0077492B"/>
    <w:rsid w:val="00774F8A"/>
    <w:rsid w:val="00775638"/>
    <w:rsid w:val="00775B70"/>
    <w:rsid w:val="00777147"/>
    <w:rsid w:val="007816E8"/>
    <w:rsid w:val="007829E2"/>
    <w:rsid w:val="00786DCC"/>
    <w:rsid w:val="00790026"/>
    <w:rsid w:val="00792AE9"/>
    <w:rsid w:val="0079357F"/>
    <w:rsid w:val="0079553C"/>
    <w:rsid w:val="007958A9"/>
    <w:rsid w:val="00795AFF"/>
    <w:rsid w:val="007A2F51"/>
    <w:rsid w:val="007A54B8"/>
    <w:rsid w:val="007A6FFE"/>
    <w:rsid w:val="007A7E44"/>
    <w:rsid w:val="007A7E94"/>
    <w:rsid w:val="007B0FB3"/>
    <w:rsid w:val="007B1219"/>
    <w:rsid w:val="007B1350"/>
    <w:rsid w:val="007B1F95"/>
    <w:rsid w:val="007B27AA"/>
    <w:rsid w:val="007B2F0F"/>
    <w:rsid w:val="007B3634"/>
    <w:rsid w:val="007B4693"/>
    <w:rsid w:val="007B495B"/>
    <w:rsid w:val="007B5379"/>
    <w:rsid w:val="007B59C5"/>
    <w:rsid w:val="007B61EC"/>
    <w:rsid w:val="007C02D0"/>
    <w:rsid w:val="007C0FE2"/>
    <w:rsid w:val="007C139D"/>
    <w:rsid w:val="007C23C3"/>
    <w:rsid w:val="007C2581"/>
    <w:rsid w:val="007C2B0A"/>
    <w:rsid w:val="007C3253"/>
    <w:rsid w:val="007C44B0"/>
    <w:rsid w:val="007C558E"/>
    <w:rsid w:val="007C6A5B"/>
    <w:rsid w:val="007C6EEB"/>
    <w:rsid w:val="007C79C9"/>
    <w:rsid w:val="007C7AC2"/>
    <w:rsid w:val="007C7CC4"/>
    <w:rsid w:val="007D024F"/>
    <w:rsid w:val="007D0D05"/>
    <w:rsid w:val="007D125F"/>
    <w:rsid w:val="007D22EE"/>
    <w:rsid w:val="007D54DD"/>
    <w:rsid w:val="007D5A15"/>
    <w:rsid w:val="007D6229"/>
    <w:rsid w:val="007D78D2"/>
    <w:rsid w:val="007E05C2"/>
    <w:rsid w:val="007E09FD"/>
    <w:rsid w:val="007E1430"/>
    <w:rsid w:val="007E18B3"/>
    <w:rsid w:val="007E2CDF"/>
    <w:rsid w:val="007E32A4"/>
    <w:rsid w:val="007E33D1"/>
    <w:rsid w:val="007E445E"/>
    <w:rsid w:val="007E4488"/>
    <w:rsid w:val="007E5626"/>
    <w:rsid w:val="007F01D4"/>
    <w:rsid w:val="007F09AF"/>
    <w:rsid w:val="007F1A57"/>
    <w:rsid w:val="007F2C63"/>
    <w:rsid w:val="007F3FD3"/>
    <w:rsid w:val="007F473F"/>
    <w:rsid w:val="007F4943"/>
    <w:rsid w:val="007F4CF9"/>
    <w:rsid w:val="007F6D02"/>
    <w:rsid w:val="007F7491"/>
    <w:rsid w:val="008001C8"/>
    <w:rsid w:val="0080033E"/>
    <w:rsid w:val="00801689"/>
    <w:rsid w:val="008029E1"/>
    <w:rsid w:val="00805ABB"/>
    <w:rsid w:val="00805FFA"/>
    <w:rsid w:val="008060CD"/>
    <w:rsid w:val="0080656A"/>
    <w:rsid w:val="0081009D"/>
    <w:rsid w:val="00810236"/>
    <w:rsid w:val="0081088E"/>
    <w:rsid w:val="00810D78"/>
    <w:rsid w:val="00814890"/>
    <w:rsid w:val="0081491C"/>
    <w:rsid w:val="008150CF"/>
    <w:rsid w:val="008160AD"/>
    <w:rsid w:val="00816E2E"/>
    <w:rsid w:val="00817235"/>
    <w:rsid w:val="008200C3"/>
    <w:rsid w:val="00822561"/>
    <w:rsid w:val="00823312"/>
    <w:rsid w:val="00824312"/>
    <w:rsid w:val="0082507F"/>
    <w:rsid w:val="00825E13"/>
    <w:rsid w:val="00826F68"/>
    <w:rsid w:val="0083081F"/>
    <w:rsid w:val="0083096C"/>
    <w:rsid w:val="00831581"/>
    <w:rsid w:val="00832511"/>
    <w:rsid w:val="0083318B"/>
    <w:rsid w:val="0083698E"/>
    <w:rsid w:val="00837334"/>
    <w:rsid w:val="0083753A"/>
    <w:rsid w:val="00837824"/>
    <w:rsid w:val="00837BC7"/>
    <w:rsid w:val="00840979"/>
    <w:rsid w:val="00840B01"/>
    <w:rsid w:val="008418B0"/>
    <w:rsid w:val="00841DB3"/>
    <w:rsid w:val="00842F59"/>
    <w:rsid w:val="00844378"/>
    <w:rsid w:val="008454EB"/>
    <w:rsid w:val="00845833"/>
    <w:rsid w:val="00845B45"/>
    <w:rsid w:val="00846405"/>
    <w:rsid w:val="008470DC"/>
    <w:rsid w:val="00847FA5"/>
    <w:rsid w:val="00850064"/>
    <w:rsid w:val="008510B2"/>
    <w:rsid w:val="00853236"/>
    <w:rsid w:val="00854751"/>
    <w:rsid w:val="00855022"/>
    <w:rsid w:val="00855D4C"/>
    <w:rsid w:val="00856049"/>
    <w:rsid w:val="00856BB2"/>
    <w:rsid w:val="008571CA"/>
    <w:rsid w:val="0085721E"/>
    <w:rsid w:val="00857290"/>
    <w:rsid w:val="00857637"/>
    <w:rsid w:val="00857C07"/>
    <w:rsid w:val="00860426"/>
    <w:rsid w:val="0086411F"/>
    <w:rsid w:val="00864496"/>
    <w:rsid w:val="00864B32"/>
    <w:rsid w:val="0086563F"/>
    <w:rsid w:val="00865AB7"/>
    <w:rsid w:val="00865B2C"/>
    <w:rsid w:val="00866571"/>
    <w:rsid w:val="00866ED2"/>
    <w:rsid w:val="00870A91"/>
    <w:rsid w:val="00871AB3"/>
    <w:rsid w:val="00872116"/>
    <w:rsid w:val="008725F4"/>
    <w:rsid w:val="008727CA"/>
    <w:rsid w:val="00872895"/>
    <w:rsid w:val="00873BF7"/>
    <w:rsid w:val="008741E9"/>
    <w:rsid w:val="00874969"/>
    <w:rsid w:val="008749B1"/>
    <w:rsid w:val="00874C19"/>
    <w:rsid w:val="00875B91"/>
    <w:rsid w:val="008765B9"/>
    <w:rsid w:val="00877B0E"/>
    <w:rsid w:val="00877B6D"/>
    <w:rsid w:val="00877CA7"/>
    <w:rsid w:val="00877CAB"/>
    <w:rsid w:val="008802AF"/>
    <w:rsid w:val="00880768"/>
    <w:rsid w:val="008808CA"/>
    <w:rsid w:val="008822FD"/>
    <w:rsid w:val="00883A47"/>
    <w:rsid w:val="00884429"/>
    <w:rsid w:val="008844A8"/>
    <w:rsid w:val="008853F6"/>
    <w:rsid w:val="00885DE8"/>
    <w:rsid w:val="00886EA5"/>
    <w:rsid w:val="0088788E"/>
    <w:rsid w:val="00887FCD"/>
    <w:rsid w:val="00887FEA"/>
    <w:rsid w:val="00890318"/>
    <w:rsid w:val="008910C6"/>
    <w:rsid w:val="00891DA1"/>
    <w:rsid w:val="00891E49"/>
    <w:rsid w:val="008929DD"/>
    <w:rsid w:val="008930EF"/>
    <w:rsid w:val="008973DD"/>
    <w:rsid w:val="008977BD"/>
    <w:rsid w:val="008A0F04"/>
    <w:rsid w:val="008A209F"/>
    <w:rsid w:val="008A2195"/>
    <w:rsid w:val="008A2208"/>
    <w:rsid w:val="008A378D"/>
    <w:rsid w:val="008A5D2D"/>
    <w:rsid w:val="008A6428"/>
    <w:rsid w:val="008A675C"/>
    <w:rsid w:val="008B02C9"/>
    <w:rsid w:val="008B0B13"/>
    <w:rsid w:val="008B13E8"/>
    <w:rsid w:val="008B143A"/>
    <w:rsid w:val="008B1A04"/>
    <w:rsid w:val="008B2126"/>
    <w:rsid w:val="008B22D2"/>
    <w:rsid w:val="008B2592"/>
    <w:rsid w:val="008B2D00"/>
    <w:rsid w:val="008B3801"/>
    <w:rsid w:val="008B39E8"/>
    <w:rsid w:val="008B4030"/>
    <w:rsid w:val="008B45BF"/>
    <w:rsid w:val="008B790B"/>
    <w:rsid w:val="008C025F"/>
    <w:rsid w:val="008C2DDE"/>
    <w:rsid w:val="008C43E5"/>
    <w:rsid w:val="008C4A00"/>
    <w:rsid w:val="008C542A"/>
    <w:rsid w:val="008C580C"/>
    <w:rsid w:val="008C5BE3"/>
    <w:rsid w:val="008C5EE5"/>
    <w:rsid w:val="008C5FA1"/>
    <w:rsid w:val="008C6D2D"/>
    <w:rsid w:val="008C6F12"/>
    <w:rsid w:val="008C7254"/>
    <w:rsid w:val="008C762C"/>
    <w:rsid w:val="008C7A4E"/>
    <w:rsid w:val="008D0100"/>
    <w:rsid w:val="008D0C9D"/>
    <w:rsid w:val="008D1C25"/>
    <w:rsid w:val="008D3A2A"/>
    <w:rsid w:val="008D3C74"/>
    <w:rsid w:val="008D498B"/>
    <w:rsid w:val="008D4A75"/>
    <w:rsid w:val="008D6405"/>
    <w:rsid w:val="008E16AC"/>
    <w:rsid w:val="008E1DBB"/>
    <w:rsid w:val="008E26DB"/>
    <w:rsid w:val="008E463C"/>
    <w:rsid w:val="008E59AE"/>
    <w:rsid w:val="008E76A3"/>
    <w:rsid w:val="008F1861"/>
    <w:rsid w:val="008F52FA"/>
    <w:rsid w:val="008F61E5"/>
    <w:rsid w:val="008F70E0"/>
    <w:rsid w:val="009004B7"/>
    <w:rsid w:val="00900C20"/>
    <w:rsid w:val="00901054"/>
    <w:rsid w:val="009013E0"/>
    <w:rsid w:val="00903D36"/>
    <w:rsid w:val="0090416D"/>
    <w:rsid w:val="009057B6"/>
    <w:rsid w:val="00905CDE"/>
    <w:rsid w:val="00905D84"/>
    <w:rsid w:val="00906194"/>
    <w:rsid w:val="00906DDC"/>
    <w:rsid w:val="00907327"/>
    <w:rsid w:val="00907AA7"/>
    <w:rsid w:val="00910B1D"/>
    <w:rsid w:val="00911295"/>
    <w:rsid w:val="009114F3"/>
    <w:rsid w:val="00911A40"/>
    <w:rsid w:val="00912270"/>
    <w:rsid w:val="00912623"/>
    <w:rsid w:val="00913199"/>
    <w:rsid w:val="00913321"/>
    <w:rsid w:val="00913F54"/>
    <w:rsid w:val="00914A82"/>
    <w:rsid w:val="00914AED"/>
    <w:rsid w:val="00915656"/>
    <w:rsid w:val="009157B6"/>
    <w:rsid w:val="00915AC6"/>
    <w:rsid w:val="00916340"/>
    <w:rsid w:val="009170EE"/>
    <w:rsid w:val="00920D81"/>
    <w:rsid w:val="009223D4"/>
    <w:rsid w:val="0092281F"/>
    <w:rsid w:val="00923757"/>
    <w:rsid w:val="009237DF"/>
    <w:rsid w:val="00924219"/>
    <w:rsid w:val="009268A0"/>
    <w:rsid w:val="009268B3"/>
    <w:rsid w:val="00927FC0"/>
    <w:rsid w:val="009308CF"/>
    <w:rsid w:val="00930B39"/>
    <w:rsid w:val="00930EB2"/>
    <w:rsid w:val="009317AF"/>
    <w:rsid w:val="00931912"/>
    <w:rsid w:val="00933895"/>
    <w:rsid w:val="00935EC8"/>
    <w:rsid w:val="009360B3"/>
    <w:rsid w:val="00936B31"/>
    <w:rsid w:val="009374BC"/>
    <w:rsid w:val="00940961"/>
    <w:rsid w:val="00940C11"/>
    <w:rsid w:val="00940E7A"/>
    <w:rsid w:val="00941C46"/>
    <w:rsid w:val="00941E2F"/>
    <w:rsid w:val="009420F8"/>
    <w:rsid w:val="00942BA5"/>
    <w:rsid w:val="009437F9"/>
    <w:rsid w:val="00944290"/>
    <w:rsid w:val="00944AE4"/>
    <w:rsid w:val="0094568E"/>
    <w:rsid w:val="00946083"/>
    <w:rsid w:val="009469F2"/>
    <w:rsid w:val="00946DDA"/>
    <w:rsid w:val="00950629"/>
    <w:rsid w:val="0095063B"/>
    <w:rsid w:val="00950E64"/>
    <w:rsid w:val="00952132"/>
    <w:rsid w:val="00952CFA"/>
    <w:rsid w:val="00952EED"/>
    <w:rsid w:val="009534F2"/>
    <w:rsid w:val="009537A2"/>
    <w:rsid w:val="00953A92"/>
    <w:rsid w:val="00954DE5"/>
    <w:rsid w:val="00955495"/>
    <w:rsid w:val="00956724"/>
    <w:rsid w:val="009572D2"/>
    <w:rsid w:val="009573FF"/>
    <w:rsid w:val="009579F3"/>
    <w:rsid w:val="00957F20"/>
    <w:rsid w:val="009607CB"/>
    <w:rsid w:val="00960D29"/>
    <w:rsid w:val="009625A0"/>
    <w:rsid w:val="009628B5"/>
    <w:rsid w:val="00963D11"/>
    <w:rsid w:val="0096450D"/>
    <w:rsid w:val="00966490"/>
    <w:rsid w:val="00966F4C"/>
    <w:rsid w:val="00970DA5"/>
    <w:rsid w:val="00971C69"/>
    <w:rsid w:val="00972D29"/>
    <w:rsid w:val="00972E06"/>
    <w:rsid w:val="00973BF2"/>
    <w:rsid w:val="0097400F"/>
    <w:rsid w:val="009744AD"/>
    <w:rsid w:val="0097642D"/>
    <w:rsid w:val="00977152"/>
    <w:rsid w:val="00980EF7"/>
    <w:rsid w:val="00981072"/>
    <w:rsid w:val="009817C5"/>
    <w:rsid w:val="009820B1"/>
    <w:rsid w:val="0098287D"/>
    <w:rsid w:val="00982945"/>
    <w:rsid w:val="00983087"/>
    <w:rsid w:val="009845CC"/>
    <w:rsid w:val="009846D4"/>
    <w:rsid w:val="00986E7E"/>
    <w:rsid w:val="00987B8F"/>
    <w:rsid w:val="009908B5"/>
    <w:rsid w:val="009913B6"/>
    <w:rsid w:val="00992A0F"/>
    <w:rsid w:val="00994037"/>
    <w:rsid w:val="00994B1C"/>
    <w:rsid w:val="00995D46"/>
    <w:rsid w:val="00996B75"/>
    <w:rsid w:val="0099720D"/>
    <w:rsid w:val="00997B4C"/>
    <w:rsid w:val="009A01F4"/>
    <w:rsid w:val="009A0A79"/>
    <w:rsid w:val="009A182C"/>
    <w:rsid w:val="009A2CE4"/>
    <w:rsid w:val="009A5043"/>
    <w:rsid w:val="009B04EC"/>
    <w:rsid w:val="009B0FFA"/>
    <w:rsid w:val="009B2A04"/>
    <w:rsid w:val="009B3081"/>
    <w:rsid w:val="009B35B8"/>
    <w:rsid w:val="009B3615"/>
    <w:rsid w:val="009B3C11"/>
    <w:rsid w:val="009B3E53"/>
    <w:rsid w:val="009B3F87"/>
    <w:rsid w:val="009B439E"/>
    <w:rsid w:val="009B4F9B"/>
    <w:rsid w:val="009B64B4"/>
    <w:rsid w:val="009B68A7"/>
    <w:rsid w:val="009C1755"/>
    <w:rsid w:val="009C18CD"/>
    <w:rsid w:val="009C2F4E"/>
    <w:rsid w:val="009C37E2"/>
    <w:rsid w:val="009C70FA"/>
    <w:rsid w:val="009D1ED2"/>
    <w:rsid w:val="009D200F"/>
    <w:rsid w:val="009D24DE"/>
    <w:rsid w:val="009D2C42"/>
    <w:rsid w:val="009D4B2C"/>
    <w:rsid w:val="009D56D1"/>
    <w:rsid w:val="009D7519"/>
    <w:rsid w:val="009E04CB"/>
    <w:rsid w:val="009E0A59"/>
    <w:rsid w:val="009E1B64"/>
    <w:rsid w:val="009E1D28"/>
    <w:rsid w:val="009E4BFD"/>
    <w:rsid w:val="009E627D"/>
    <w:rsid w:val="009E6975"/>
    <w:rsid w:val="009E71A8"/>
    <w:rsid w:val="009F3637"/>
    <w:rsid w:val="009F384A"/>
    <w:rsid w:val="009F3BF2"/>
    <w:rsid w:val="009F3DD7"/>
    <w:rsid w:val="009F423E"/>
    <w:rsid w:val="009F4545"/>
    <w:rsid w:val="009F5DC0"/>
    <w:rsid w:val="009F5EF5"/>
    <w:rsid w:val="009F6052"/>
    <w:rsid w:val="009F60F8"/>
    <w:rsid w:val="009F6BB8"/>
    <w:rsid w:val="009F6CFA"/>
    <w:rsid w:val="009F6FD8"/>
    <w:rsid w:val="009F79D7"/>
    <w:rsid w:val="009F7BF7"/>
    <w:rsid w:val="00A005FA"/>
    <w:rsid w:val="00A008DA"/>
    <w:rsid w:val="00A0178B"/>
    <w:rsid w:val="00A028F9"/>
    <w:rsid w:val="00A0622E"/>
    <w:rsid w:val="00A06DF7"/>
    <w:rsid w:val="00A0711C"/>
    <w:rsid w:val="00A0724E"/>
    <w:rsid w:val="00A114B8"/>
    <w:rsid w:val="00A12078"/>
    <w:rsid w:val="00A12CF5"/>
    <w:rsid w:val="00A13173"/>
    <w:rsid w:val="00A132E0"/>
    <w:rsid w:val="00A1445F"/>
    <w:rsid w:val="00A14910"/>
    <w:rsid w:val="00A161C4"/>
    <w:rsid w:val="00A163BB"/>
    <w:rsid w:val="00A1660F"/>
    <w:rsid w:val="00A1676B"/>
    <w:rsid w:val="00A17D38"/>
    <w:rsid w:val="00A20157"/>
    <w:rsid w:val="00A2062E"/>
    <w:rsid w:val="00A20FD9"/>
    <w:rsid w:val="00A26B2D"/>
    <w:rsid w:val="00A30CBB"/>
    <w:rsid w:val="00A30E78"/>
    <w:rsid w:val="00A31853"/>
    <w:rsid w:val="00A32ACD"/>
    <w:rsid w:val="00A331C2"/>
    <w:rsid w:val="00A3343E"/>
    <w:rsid w:val="00A345F6"/>
    <w:rsid w:val="00A34A43"/>
    <w:rsid w:val="00A353CB"/>
    <w:rsid w:val="00A36B7D"/>
    <w:rsid w:val="00A36C1B"/>
    <w:rsid w:val="00A40911"/>
    <w:rsid w:val="00A411C1"/>
    <w:rsid w:val="00A42AAA"/>
    <w:rsid w:val="00A42BF5"/>
    <w:rsid w:val="00A4303F"/>
    <w:rsid w:val="00A4352E"/>
    <w:rsid w:val="00A46DEA"/>
    <w:rsid w:val="00A46F7D"/>
    <w:rsid w:val="00A50F13"/>
    <w:rsid w:val="00A51B20"/>
    <w:rsid w:val="00A52C54"/>
    <w:rsid w:val="00A5324C"/>
    <w:rsid w:val="00A5335D"/>
    <w:rsid w:val="00A53495"/>
    <w:rsid w:val="00A54A8C"/>
    <w:rsid w:val="00A54B90"/>
    <w:rsid w:val="00A55A06"/>
    <w:rsid w:val="00A56228"/>
    <w:rsid w:val="00A572D3"/>
    <w:rsid w:val="00A5765E"/>
    <w:rsid w:val="00A60CDE"/>
    <w:rsid w:val="00A61CA9"/>
    <w:rsid w:val="00A629C8"/>
    <w:rsid w:val="00A63904"/>
    <w:rsid w:val="00A640C3"/>
    <w:rsid w:val="00A64BE9"/>
    <w:rsid w:val="00A65940"/>
    <w:rsid w:val="00A66E33"/>
    <w:rsid w:val="00A674C1"/>
    <w:rsid w:val="00A70297"/>
    <w:rsid w:val="00A72104"/>
    <w:rsid w:val="00A727E6"/>
    <w:rsid w:val="00A75B34"/>
    <w:rsid w:val="00A7641F"/>
    <w:rsid w:val="00A7695A"/>
    <w:rsid w:val="00A76CFD"/>
    <w:rsid w:val="00A777D6"/>
    <w:rsid w:val="00A779CE"/>
    <w:rsid w:val="00A806E3"/>
    <w:rsid w:val="00A8074B"/>
    <w:rsid w:val="00A80824"/>
    <w:rsid w:val="00A81876"/>
    <w:rsid w:val="00A82104"/>
    <w:rsid w:val="00A82399"/>
    <w:rsid w:val="00A82402"/>
    <w:rsid w:val="00A825C8"/>
    <w:rsid w:val="00A83A6B"/>
    <w:rsid w:val="00A83E39"/>
    <w:rsid w:val="00A848D0"/>
    <w:rsid w:val="00A84926"/>
    <w:rsid w:val="00A84BF4"/>
    <w:rsid w:val="00A84F7A"/>
    <w:rsid w:val="00A850CD"/>
    <w:rsid w:val="00A85B0E"/>
    <w:rsid w:val="00A860B7"/>
    <w:rsid w:val="00A86268"/>
    <w:rsid w:val="00A87CA4"/>
    <w:rsid w:val="00A903FE"/>
    <w:rsid w:val="00A91F0F"/>
    <w:rsid w:val="00A923AF"/>
    <w:rsid w:val="00A937C9"/>
    <w:rsid w:val="00A94453"/>
    <w:rsid w:val="00A94900"/>
    <w:rsid w:val="00AA02DA"/>
    <w:rsid w:val="00AA0C17"/>
    <w:rsid w:val="00AA0EA0"/>
    <w:rsid w:val="00AA12B9"/>
    <w:rsid w:val="00AA1AEF"/>
    <w:rsid w:val="00AA2791"/>
    <w:rsid w:val="00AA4BFF"/>
    <w:rsid w:val="00AA5CA5"/>
    <w:rsid w:val="00AA5CFF"/>
    <w:rsid w:val="00AA6A9C"/>
    <w:rsid w:val="00AA6C55"/>
    <w:rsid w:val="00AA7233"/>
    <w:rsid w:val="00AB0297"/>
    <w:rsid w:val="00AB0B17"/>
    <w:rsid w:val="00AB1C2E"/>
    <w:rsid w:val="00AB3405"/>
    <w:rsid w:val="00AB378F"/>
    <w:rsid w:val="00AB3ABB"/>
    <w:rsid w:val="00AB4AEC"/>
    <w:rsid w:val="00AB4E49"/>
    <w:rsid w:val="00AB503D"/>
    <w:rsid w:val="00AB7B57"/>
    <w:rsid w:val="00AC2F22"/>
    <w:rsid w:val="00AC3948"/>
    <w:rsid w:val="00AC3972"/>
    <w:rsid w:val="00AC4B92"/>
    <w:rsid w:val="00AC7C91"/>
    <w:rsid w:val="00AD01C2"/>
    <w:rsid w:val="00AD06A8"/>
    <w:rsid w:val="00AD117C"/>
    <w:rsid w:val="00AD11C5"/>
    <w:rsid w:val="00AD18D0"/>
    <w:rsid w:val="00AD1F66"/>
    <w:rsid w:val="00AD3BDA"/>
    <w:rsid w:val="00AD6947"/>
    <w:rsid w:val="00AD77E5"/>
    <w:rsid w:val="00AD7856"/>
    <w:rsid w:val="00AE0525"/>
    <w:rsid w:val="00AE0F61"/>
    <w:rsid w:val="00AE114D"/>
    <w:rsid w:val="00AE1509"/>
    <w:rsid w:val="00AE1609"/>
    <w:rsid w:val="00AE1CB5"/>
    <w:rsid w:val="00AE31E5"/>
    <w:rsid w:val="00AE3B6A"/>
    <w:rsid w:val="00AE3BF7"/>
    <w:rsid w:val="00AE4D6F"/>
    <w:rsid w:val="00AE541A"/>
    <w:rsid w:val="00AE5B1B"/>
    <w:rsid w:val="00AE64FD"/>
    <w:rsid w:val="00AE74CF"/>
    <w:rsid w:val="00AE78FE"/>
    <w:rsid w:val="00AE7F27"/>
    <w:rsid w:val="00AF02A2"/>
    <w:rsid w:val="00AF0855"/>
    <w:rsid w:val="00AF2F7B"/>
    <w:rsid w:val="00AF2FBC"/>
    <w:rsid w:val="00AF39A4"/>
    <w:rsid w:val="00AF443F"/>
    <w:rsid w:val="00AF53FE"/>
    <w:rsid w:val="00AF57EF"/>
    <w:rsid w:val="00AF786A"/>
    <w:rsid w:val="00AF7E0D"/>
    <w:rsid w:val="00B044BA"/>
    <w:rsid w:val="00B0613D"/>
    <w:rsid w:val="00B070DF"/>
    <w:rsid w:val="00B07A8C"/>
    <w:rsid w:val="00B111AB"/>
    <w:rsid w:val="00B15168"/>
    <w:rsid w:val="00B17F1C"/>
    <w:rsid w:val="00B20A83"/>
    <w:rsid w:val="00B2157E"/>
    <w:rsid w:val="00B21924"/>
    <w:rsid w:val="00B229E6"/>
    <w:rsid w:val="00B229E8"/>
    <w:rsid w:val="00B22FA2"/>
    <w:rsid w:val="00B23D70"/>
    <w:rsid w:val="00B2599D"/>
    <w:rsid w:val="00B2635F"/>
    <w:rsid w:val="00B26C77"/>
    <w:rsid w:val="00B26CA1"/>
    <w:rsid w:val="00B276D6"/>
    <w:rsid w:val="00B27CF0"/>
    <w:rsid w:val="00B3352B"/>
    <w:rsid w:val="00B335C6"/>
    <w:rsid w:val="00B34114"/>
    <w:rsid w:val="00B3553D"/>
    <w:rsid w:val="00B357E9"/>
    <w:rsid w:val="00B363A6"/>
    <w:rsid w:val="00B40AD1"/>
    <w:rsid w:val="00B40F9A"/>
    <w:rsid w:val="00B41116"/>
    <w:rsid w:val="00B43B2E"/>
    <w:rsid w:val="00B446D0"/>
    <w:rsid w:val="00B4669E"/>
    <w:rsid w:val="00B468C2"/>
    <w:rsid w:val="00B4768E"/>
    <w:rsid w:val="00B47CFD"/>
    <w:rsid w:val="00B47FD8"/>
    <w:rsid w:val="00B50617"/>
    <w:rsid w:val="00B52B51"/>
    <w:rsid w:val="00B54512"/>
    <w:rsid w:val="00B548B7"/>
    <w:rsid w:val="00B55E2B"/>
    <w:rsid w:val="00B56DB1"/>
    <w:rsid w:val="00B62452"/>
    <w:rsid w:val="00B6359E"/>
    <w:rsid w:val="00B638D7"/>
    <w:rsid w:val="00B6396B"/>
    <w:rsid w:val="00B6443D"/>
    <w:rsid w:val="00B64494"/>
    <w:rsid w:val="00B648C8"/>
    <w:rsid w:val="00B64F7A"/>
    <w:rsid w:val="00B66587"/>
    <w:rsid w:val="00B71C43"/>
    <w:rsid w:val="00B7227E"/>
    <w:rsid w:val="00B725B3"/>
    <w:rsid w:val="00B7263D"/>
    <w:rsid w:val="00B72C06"/>
    <w:rsid w:val="00B74091"/>
    <w:rsid w:val="00B7412F"/>
    <w:rsid w:val="00B75890"/>
    <w:rsid w:val="00B763E1"/>
    <w:rsid w:val="00B80165"/>
    <w:rsid w:val="00B80A6C"/>
    <w:rsid w:val="00B819E3"/>
    <w:rsid w:val="00B82902"/>
    <w:rsid w:val="00B845A2"/>
    <w:rsid w:val="00B84DE3"/>
    <w:rsid w:val="00B8520D"/>
    <w:rsid w:val="00B85263"/>
    <w:rsid w:val="00B8547E"/>
    <w:rsid w:val="00B856E8"/>
    <w:rsid w:val="00B85757"/>
    <w:rsid w:val="00B85838"/>
    <w:rsid w:val="00B86A50"/>
    <w:rsid w:val="00B87710"/>
    <w:rsid w:val="00B87762"/>
    <w:rsid w:val="00B90467"/>
    <w:rsid w:val="00B90586"/>
    <w:rsid w:val="00B90D5A"/>
    <w:rsid w:val="00B90E55"/>
    <w:rsid w:val="00B91471"/>
    <w:rsid w:val="00B91810"/>
    <w:rsid w:val="00B91BAE"/>
    <w:rsid w:val="00B91E94"/>
    <w:rsid w:val="00B94BB0"/>
    <w:rsid w:val="00B955FA"/>
    <w:rsid w:val="00B956BE"/>
    <w:rsid w:val="00B97CFB"/>
    <w:rsid w:val="00BA05C3"/>
    <w:rsid w:val="00BA2973"/>
    <w:rsid w:val="00BA2E0B"/>
    <w:rsid w:val="00BA3A7B"/>
    <w:rsid w:val="00BA47A8"/>
    <w:rsid w:val="00BA49DB"/>
    <w:rsid w:val="00BA4A89"/>
    <w:rsid w:val="00BA5919"/>
    <w:rsid w:val="00BA5D62"/>
    <w:rsid w:val="00BA5F2C"/>
    <w:rsid w:val="00BA6C3B"/>
    <w:rsid w:val="00BA6FAE"/>
    <w:rsid w:val="00BA7922"/>
    <w:rsid w:val="00BB0737"/>
    <w:rsid w:val="00BB162B"/>
    <w:rsid w:val="00BB1DE9"/>
    <w:rsid w:val="00BB3817"/>
    <w:rsid w:val="00BB3D09"/>
    <w:rsid w:val="00BB450C"/>
    <w:rsid w:val="00BB4F0E"/>
    <w:rsid w:val="00BB5596"/>
    <w:rsid w:val="00BB66A1"/>
    <w:rsid w:val="00BB6C3A"/>
    <w:rsid w:val="00BB6CC2"/>
    <w:rsid w:val="00BB7CD9"/>
    <w:rsid w:val="00BC0734"/>
    <w:rsid w:val="00BC1835"/>
    <w:rsid w:val="00BC1B92"/>
    <w:rsid w:val="00BC371D"/>
    <w:rsid w:val="00BC5496"/>
    <w:rsid w:val="00BC55BA"/>
    <w:rsid w:val="00BC57E9"/>
    <w:rsid w:val="00BC5D7E"/>
    <w:rsid w:val="00BD0152"/>
    <w:rsid w:val="00BD0E79"/>
    <w:rsid w:val="00BD2814"/>
    <w:rsid w:val="00BD47A1"/>
    <w:rsid w:val="00BD5DA7"/>
    <w:rsid w:val="00BD698B"/>
    <w:rsid w:val="00BD75F8"/>
    <w:rsid w:val="00BD7C1D"/>
    <w:rsid w:val="00BE1684"/>
    <w:rsid w:val="00BE2A7B"/>
    <w:rsid w:val="00BE3498"/>
    <w:rsid w:val="00BE34DB"/>
    <w:rsid w:val="00BE360E"/>
    <w:rsid w:val="00BE3ED3"/>
    <w:rsid w:val="00BE47EF"/>
    <w:rsid w:val="00BE4FEA"/>
    <w:rsid w:val="00BE5278"/>
    <w:rsid w:val="00BE539A"/>
    <w:rsid w:val="00BE6853"/>
    <w:rsid w:val="00BF155F"/>
    <w:rsid w:val="00BF1C8C"/>
    <w:rsid w:val="00BF1D24"/>
    <w:rsid w:val="00BF2284"/>
    <w:rsid w:val="00BF22F1"/>
    <w:rsid w:val="00BF412B"/>
    <w:rsid w:val="00BF46DB"/>
    <w:rsid w:val="00BF4E96"/>
    <w:rsid w:val="00BF5547"/>
    <w:rsid w:val="00BF5EA5"/>
    <w:rsid w:val="00BF611C"/>
    <w:rsid w:val="00BF63CD"/>
    <w:rsid w:val="00BF6B85"/>
    <w:rsid w:val="00BF6D3A"/>
    <w:rsid w:val="00BF708F"/>
    <w:rsid w:val="00C00CC9"/>
    <w:rsid w:val="00C02751"/>
    <w:rsid w:val="00C039A1"/>
    <w:rsid w:val="00C03E6D"/>
    <w:rsid w:val="00C0485D"/>
    <w:rsid w:val="00C04DA5"/>
    <w:rsid w:val="00C05031"/>
    <w:rsid w:val="00C052BE"/>
    <w:rsid w:val="00C05772"/>
    <w:rsid w:val="00C06F45"/>
    <w:rsid w:val="00C11932"/>
    <w:rsid w:val="00C13B80"/>
    <w:rsid w:val="00C145E9"/>
    <w:rsid w:val="00C14ADF"/>
    <w:rsid w:val="00C14D85"/>
    <w:rsid w:val="00C14EA4"/>
    <w:rsid w:val="00C16998"/>
    <w:rsid w:val="00C16B34"/>
    <w:rsid w:val="00C22638"/>
    <w:rsid w:val="00C22770"/>
    <w:rsid w:val="00C23022"/>
    <w:rsid w:val="00C2308B"/>
    <w:rsid w:val="00C2358F"/>
    <w:rsid w:val="00C2366F"/>
    <w:rsid w:val="00C2508C"/>
    <w:rsid w:val="00C25103"/>
    <w:rsid w:val="00C2605B"/>
    <w:rsid w:val="00C260C1"/>
    <w:rsid w:val="00C2656F"/>
    <w:rsid w:val="00C276F8"/>
    <w:rsid w:val="00C27E31"/>
    <w:rsid w:val="00C30AAD"/>
    <w:rsid w:val="00C34096"/>
    <w:rsid w:val="00C341A1"/>
    <w:rsid w:val="00C34B62"/>
    <w:rsid w:val="00C352A3"/>
    <w:rsid w:val="00C352B4"/>
    <w:rsid w:val="00C370FA"/>
    <w:rsid w:val="00C373BD"/>
    <w:rsid w:val="00C405F7"/>
    <w:rsid w:val="00C412A4"/>
    <w:rsid w:val="00C42D78"/>
    <w:rsid w:val="00C43C81"/>
    <w:rsid w:val="00C44595"/>
    <w:rsid w:val="00C44E99"/>
    <w:rsid w:val="00C44EDB"/>
    <w:rsid w:val="00C44F76"/>
    <w:rsid w:val="00C472D2"/>
    <w:rsid w:val="00C47AFD"/>
    <w:rsid w:val="00C5081E"/>
    <w:rsid w:val="00C522DA"/>
    <w:rsid w:val="00C531E8"/>
    <w:rsid w:val="00C53E52"/>
    <w:rsid w:val="00C53F03"/>
    <w:rsid w:val="00C5501D"/>
    <w:rsid w:val="00C5560C"/>
    <w:rsid w:val="00C5632E"/>
    <w:rsid w:val="00C566A2"/>
    <w:rsid w:val="00C61CA3"/>
    <w:rsid w:val="00C6312D"/>
    <w:rsid w:val="00C63AA4"/>
    <w:rsid w:val="00C646BF"/>
    <w:rsid w:val="00C64744"/>
    <w:rsid w:val="00C65B2F"/>
    <w:rsid w:val="00C67866"/>
    <w:rsid w:val="00C6790D"/>
    <w:rsid w:val="00C71213"/>
    <w:rsid w:val="00C71647"/>
    <w:rsid w:val="00C71DDF"/>
    <w:rsid w:val="00C723F7"/>
    <w:rsid w:val="00C72FC0"/>
    <w:rsid w:val="00C73D26"/>
    <w:rsid w:val="00C73F53"/>
    <w:rsid w:val="00C74D4C"/>
    <w:rsid w:val="00C76266"/>
    <w:rsid w:val="00C767EF"/>
    <w:rsid w:val="00C76E02"/>
    <w:rsid w:val="00C7710D"/>
    <w:rsid w:val="00C80638"/>
    <w:rsid w:val="00C80656"/>
    <w:rsid w:val="00C81550"/>
    <w:rsid w:val="00C82ACB"/>
    <w:rsid w:val="00C82C3F"/>
    <w:rsid w:val="00C83557"/>
    <w:rsid w:val="00C84E61"/>
    <w:rsid w:val="00C85DB0"/>
    <w:rsid w:val="00C8637A"/>
    <w:rsid w:val="00C8641B"/>
    <w:rsid w:val="00C9190A"/>
    <w:rsid w:val="00C92FB8"/>
    <w:rsid w:val="00C94AB9"/>
    <w:rsid w:val="00C95C59"/>
    <w:rsid w:val="00C96F56"/>
    <w:rsid w:val="00C97394"/>
    <w:rsid w:val="00CA07D1"/>
    <w:rsid w:val="00CA21E4"/>
    <w:rsid w:val="00CA3187"/>
    <w:rsid w:val="00CA412F"/>
    <w:rsid w:val="00CA4333"/>
    <w:rsid w:val="00CA5E5B"/>
    <w:rsid w:val="00CB0A3C"/>
    <w:rsid w:val="00CB0E2F"/>
    <w:rsid w:val="00CB39FD"/>
    <w:rsid w:val="00CB3F56"/>
    <w:rsid w:val="00CB457A"/>
    <w:rsid w:val="00CB4C44"/>
    <w:rsid w:val="00CB51CB"/>
    <w:rsid w:val="00CB7197"/>
    <w:rsid w:val="00CB7982"/>
    <w:rsid w:val="00CC14BD"/>
    <w:rsid w:val="00CC1DE5"/>
    <w:rsid w:val="00CC1FA5"/>
    <w:rsid w:val="00CC2331"/>
    <w:rsid w:val="00CC2ADA"/>
    <w:rsid w:val="00CC32B1"/>
    <w:rsid w:val="00CC53F1"/>
    <w:rsid w:val="00CC626A"/>
    <w:rsid w:val="00CC6FDE"/>
    <w:rsid w:val="00CD0D97"/>
    <w:rsid w:val="00CD37CA"/>
    <w:rsid w:val="00CD3E5B"/>
    <w:rsid w:val="00CD4396"/>
    <w:rsid w:val="00CD52F8"/>
    <w:rsid w:val="00CD64B0"/>
    <w:rsid w:val="00CD694A"/>
    <w:rsid w:val="00CE0582"/>
    <w:rsid w:val="00CE14DC"/>
    <w:rsid w:val="00CE229A"/>
    <w:rsid w:val="00CE2818"/>
    <w:rsid w:val="00CE6074"/>
    <w:rsid w:val="00CE61FC"/>
    <w:rsid w:val="00CE6CA4"/>
    <w:rsid w:val="00CF0AB7"/>
    <w:rsid w:val="00CF15EC"/>
    <w:rsid w:val="00CF1955"/>
    <w:rsid w:val="00CF229C"/>
    <w:rsid w:val="00CF3C81"/>
    <w:rsid w:val="00CF5596"/>
    <w:rsid w:val="00CF6AE5"/>
    <w:rsid w:val="00CF70BC"/>
    <w:rsid w:val="00D00594"/>
    <w:rsid w:val="00D0088A"/>
    <w:rsid w:val="00D009B5"/>
    <w:rsid w:val="00D03317"/>
    <w:rsid w:val="00D03AC5"/>
    <w:rsid w:val="00D043BE"/>
    <w:rsid w:val="00D072C2"/>
    <w:rsid w:val="00D07570"/>
    <w:rsid w:val="00D1168A"/>
    <w:rsid w:val="00D11C9E"/>
    <w:rsid w:val="00D12D9B"/>
    <w:rsid w:val="00D1523F"/>
    <w:rsid w:val="00D1741F"/>
    <w:rsid w:val="00D17EF6"/>
    <w:rsid w:val="00D20D2B"/>
    <w:rsid w:val="00D2105B"/>
    <w:rsid w:val="00D21514"/>
    <w:rsid w:val="00D21689"/>
    <w:rsid w:val="00D21C37"/>
    <w:rsid w:val="00D23349"/>
    <w:rsid w:val="00D236AC"/>
    <w:rsid w:val="00D24490"/>
    <w:rsid w:val="00D24776"/>
    <w:rsid w:val="00D25089"/>
    <w:rsid w:val="00D25991"/>
    <w:rsid w:val="00D25D3D"/>
    <w:rsid w:val="00D2675C"/>
    <w:rsid w:val="00D2727D"/>
    <w:rsid w:val="00D308C6"/>
    <w:rsid w:val="00D31792"/>
    <w:rsid w:val="00D317B8"/>
    <w:rsid w:val="00D31884"/>
    <w:rsid w:val="00D31E07"/>
    <w:rsid w:val="00D320DC"/>
    <w:rsid w:val="00D33815"/>
    <w:rsid w:val="00D339DC"/>
    <w:rsid w:val="00D33B0D"/>
    <w:rsid w:val="00D33D5D"/>
    <w:rsid w:val="00D345E2"/>
    <w:rsid w:val="00D348EF"/>
    <w:rsid w:val="00D35F40"/>
    <w:rsid w:val="00D37FB2"/>
    <w:rsid w:val="00D403DC"/>
    <w:rsid w:val="00D412FF"/>
    <w:rsid w:val="00D42404"/>
    <w:rsid w:val="00D42581"/>
    <w:rsid w:val="00D4374F"/>
    <w:rsid w:val="00D43ED8"/>
    <w:rsid w:val="00D450A7"/>
    <w:rsid w:val="00D46064"/>
    <w:rsid w:val="00D46194"/>
    <w:rsid w:val="00D46F8C"/>
    <w:rsid w:val="00D46FE0"/>
    <w:rsid w:val="00D47070"/>
    <w:rsid w:val="00D47CBA"/>
    <w:rsid w:val="00D50C91"/>
    <w:rsid w:val="00D51213"/>
    <w:rsid w:val="00D527B0"/>
    <w:rsid w:val="00D535D7"/>
    <w:rsid w:val="00D5412D"/>
    <w:rsid w:val="00D543FA"/>
    <w:rsid w:val="00D54413"/>
    <w:rsid w:val="00D5502F"/>
    <w:rsid w:val="00D55938"/>
    <w:rsid w:val="00D55A6E"/>
    <w:rsid w:val="00D55DF8"/>
    <w:rsid w:val="00D6023D"/>
    <w:rsid w:val="00D64297"/>
    <w:rsid w:val="00D679A2"/>
    <w:rsid w:val="00D679F8"/>
    <w:rsid w:val="00D704C4"/>
    <w:rsid w:val="00D709E9"/>
    <w:rsid w:val="00D719CE"/>
    <w:rsid w:val="00D72AC8"/>
    <w:rsid w:val="00D7381D"/>
    <w:rsid w:val="00D77503"/>
    <w:rsid w:val="00D77A33"/>
    <w:rsid w:val="00D77A6E"/>
    <w:rsid w:val="00D80F2E"/>
    <w:rsid w:val="00D816A9"/>
    <w:rsid w:val="00D81AE9"/>
    <w:rsid w:val="00D83B7A"/>
    <w:rsid w:val="00D85755"/>
    <w:rsid w:val="00D8663E"/>
    <w:rsid w:val="00D87E24"/>
    <w:rsid w:val="00D907C3"/>
    <w:rsid w:val="00D91C4D"/>
    <w:rsid w:val="00D9219D"/>
    <w:rsid w:val="00D935DD"/>
    <w:rsid w:val="00D93930"/>
    <w:rsid w:val="00D939BA"/>
    <w:rsid w:val="00D94168"/>
    <w:rsid w:val="00D946B8"/>
    <w:rsid w:val="00D9497A"/>
    <w:rsid w:val="00D9567D"/>
    <w:rsid w:val="00D9636B"/>
    <w:rsid w:val="00D97271"/>
    <w:rsid w:val="00D978A4"/>
    <w:rsid w:val="00DA0354"/>
    <w:rsid w:val="00DA18D0"/>
    <w:rsid w:val="00DA6340"/>
    <w:rsid w:val="00DA7895"/>
    <w:rsid w:val="00DB03E9"/>
    <w:rsid w:val="00DB118F"/>
    <w:rsid w:val="00DB1669"/>
    <w:rsid w:val="00DB226C"/>
    <w:rsid w:val="00DB24DE"/>
    <w:rsid w:val="00DB2A3F"/>
    <w:rsid w:val="00DB2C6E"/>
    <w:rsid w:val="00DB31E6"/>
    <w:rsid w:val="00DB41A1"/>
    <w:rsid w:val="00DB4B40"/>
    <w:rsid w:val="00DB63AF"/>
    <w:rsid w:val="00DB64BF"/>
    <w:rsid w:val="00DB6918"/>
    <w:rsid w:val="00DB6F61"/>
    <w:rsid w:val="00DB7567"/>
    <w:rsid w:val="00DC081A"/>
    <w:rsid w:val="00DC088C"/>
    <w:rsid w:val="00DC09F4"/>
    <w:rsid w:val="00DC15FC"/>
    <w:rsid w:val="00DC4046"/>
    <w:rsid w:val="00DD060A"/>
    <w:rsid w:val="00DD19C5"/>
    <w:rsid w:val="00DD2C85"/>
    <w:rsid w:val="00DD3857"/>
    <w:rsid w:val="00DD3E82"/>
    <w:rsid w:val="00DD51BF"/>
    <w:rsid w:val="00DD5C4D"/>
    <w:rsid w:val="00DD5DB2"/>
    <w:rsid w:val="00DD68EE"/>
    <w:rsid w:val="00DD6AEA"/>
    <w:rsid w:val="00DE0266"/>
    <w:rsid w:val="00DE2B73"/>
    <w:rsid w:val="00DE3812"/>
    <w:rsid w:val="00DE4785"/>
    <w:rsid w:val="00DE571E"/>
    <w:rsid w:val="00DF05C0"/>
    <w:rsid w:val="00DF0D15"/>
    <w:rsid w:val="00DF1441"/>
    <w:rsid w:val="00DF22E5"/>
    <w:rsid w:val="00DF2636"/>
    <w:rsid w:val="00DF4854"/>
    <w:rsid w:val="00DF509A"/>
    <w:rsid w:val="00DF5C6A"/>
    <w:rsid w:val="00DF7816"/>
    <w:rsid w:val="00DF7F3E"/>
    <w:rsid w:val="00E000C9"/>
    <w:rsid w:val="00E004EF"/>
    <w:rsid w:val="00E00A2C"/>
    <w:rsid w:val="00E00AC9"/>
    <w:rsid w:val="00E0122A"/>
    <w:rsid w:val="00E0163E"/>
    <w:rsid w:val="00E018AF"/>
    <w:rsid w:val="00E01C1A"/>
    <w:rsid w:val="00E02587"/>
    <w:rsid w:val="00E02B88"/>
    <w:rsid w:val="00E03478"/>
    <w:rsid w:val="00E04B9F"/>
    <w:rsid w:val="00E04D83"/>
    <w:rsid w:val="00E0550D"/>
    <w:rsid w:val="00E062C2"/>
    <w:rsid w:val="00E07AD6"/>
    <w:rsid w:val="00E07BE9"/>
    <w:rsid w:val="00E11C67"/>
    <w:rsid w:val="00E121E4"/>
    <w:rsid w:val="00E128CF"/>
    <w:rsid w:val="00E13EBC"/>
    <w:rsid w:val="00E144B8"/>
    <w:rsid w:val="00E14ED4"/>
    <w:rsid w:val="00E16E63"/>
    <w:rsid w:val="00E211FA"/>
    <w:rsid w:val="00E21678"/>
    <w:rsid w:val="00E25504"/>
    <w:rsid w:val="00E27858"/>
    <w:rsid w:val="00E31317"/>
    <w:rsid w:val="00E323AF"/>
    <w:rsid w:val="00E34A11"/>
    <w:rsid w:val="00E34A73"/>
    <w:rsid w:val="00E34C03"/>
    <w:rsid w:val="00E36296"/>
    <w:rsid w:val="00E36517"/>
    <w:rsid w:val="00E36C93"/>
    <w:rsid w:val="00E401D0"/>
    <w:rsid w:val="00E41918"/>
    <w:rsid w:val="00E4265E"/>
    <w:rsid w:val="00E42847"/>
    <w:rsid w:val="00E44737"/>
    <w:rsid w:val="00E46154"/>
    <w:rsid w:val="00E506CD"/>
    <w:rsid w:val="00E50895"/>
    <w:rsid w:val="00E50B87"/>
    <w:rsid w:val="00E527EC"/>
    <w:rsid w:val="00E540B6"/>
    <w:rsid w:val="00E54F1C"/>
    <w:rsid w:val="00E55043"/>
    <w:rsid w:val="00E5581C"/>
    <w:rsid w:val="00E55B5E"/>
    <w:rsid w:val="00E56A2C"/>
    <w:rsid w:val="00E62720"/>
    <w:rsid w:val="00E6407B"/>
    <w:rsid w:val="00E64808"/>
    <w:rsid w:val="00E65298"/>
    <w:rsid w:val="00E652DB"/>
    <w:rsid w:val="00E660CF"/>
    <w:rsid w:val="00E667C3"/>
    <w:rsid w:val="00E669AE"/>
    <w:rsid w:val="00E66D4D"/>
    <w:rsid w:val="00E70AA0"/>
    <w:rsid w:val="00E71B88"/>
    <w:rsid w:val="00E71E56"/>
    <w:rsid w:val="00E7458C"/>
    <w:rsid w:val="00E75180"/>
    <w:rsid w:val="00E752B8"/>
    <w:rsid w:val="00E757CE"/>
    <w:rsid w:val="00E75AC0"/>
    <w:rsid w:val="00E76DB3"/>
    <w:rsid w:val="00E7789E"/>
    <w:rsid w:val="00E77C7C"/>
    <w:rsid w:val="00E77D49"/>
    <w:rsid w:val="00E80718"/>
    <w:rsid w:val="00E810CC"/>
    <w:rsid w:val="00E82368"/>
    <w:rsid w:val="00E8247A"/>
    <w:rsid w:val="00E83ECC"/>
    <w:rsid w:val="00E847B0"/>
    <w:rsid w:val="00E85D84"/>
    <w:rsid w:val="00E86DCF"/>
    <w:rsid w:val="00E90248"/>
    <w:rsid w:val="00E90552"/>
    <w:rsid w:val="00E91140"/>
    <w:rsid w:val="00E915A7"/>
    <w:rsid w:val="00E951A3"/>
    <w:rsid w:val="00E96E79"/>
    <w:rsid w:val="00E973AD"/>
    <w:rsid w:val="00E974B7"/>
    <w:rsid w:val="00EA37E9"/>
    <w:rsid w:val="00EA3A60"/>
    <w:rsid w:val="00EA42B5"/>
    <w:rsid w:val="00EA6A05"/>
    <w:rsid w:val="00EA6AC3"/>
    <w:rsid w:val="00EA7C41"/>
    <w:rsid w:val="00EB172B"/>
    <w:rsid w:val="00EB2178"/>
    <w:rsid w:val="00EB27E9"/>
    <w:rsid w:val="00EB2F10"/>
    <w:rsid w:val="00EB6E3F"/>
    <w:rsid w:val="00EB74A2"/>
    <w:rsid w:val="00EC02E0"/>
    <w:rsid w:val="00EC12BC"/>
    <w:rsid w:val="00EC134D"/>
    <w:rsid w:val="00EC17B5"/>
    <w:rsid w:val="00EC1D74"/>
    <w:rsid w:val="00EC208B"/>
    <w:rsid w:val="00EC28E2"/>
    <w:rsid w:val="00EC2E27"/>
    <w:rsid w:val="00EC3E4A"/>
    <w:rsid w:val="00EC47CB"/>
    <w:rsid w:val="00EC5B0A"/>
    <w:rsid w:val="00EC5D21"/>
    <w:rsid w:val="00EC5EBA"/>
    <w:rsid w:val="00EC72E5"/>
    <w:rsid w:val="00EC79B0"/>
    <w:rsid w:val="00EC7BB7"/>
    <w:rsid w:val="00EC7DC7"/>
    <w:rsid w:val="00ED0F3D"/>
    <w:rsid w:val="00ED1BDF"/>
    <w:rsid w:val="00ED2E65"/>
    <w:rsid w:val="00ED334A"/>
    <w:rsid w:val="00ED45C7"/>
    <w:rsid w:val="00ED5CB8"/>
    <w:rsid w:val="00ED6983"/>
    <w:rsid w:val="00EE1C0C"/>
    <w:rsid w:val="00EE2D73"/>
    <w:rsid w:val="00EE3501"/>
    <w:rsid w:val="00EE3FAE"/>
    <w:rsid w:val="00EE4AF4"/>
    <w:rsid w:val="00EE4CB0"/>
    <w:rsid w:val="00EE6118"/>
    <w:rsid w:val="00EE6470"/>
    <w:rsid w:val="00EE67BD"/>
    <w:rsid w:val="00EE6E84"/>
    <w:rsid w:val="00EE76FD"/>
    <w:rsid w:val="00EF1DE4"/>
    <w:rsid w:val="00EF307A"/>
    <w:rsid w:val="00EF30B2"/>
    <w:rsid w:val="00EF373E"/>
    <w:rsid w:val="00EF4B16"/>
    <w:rsid w:val="00EF6EAC"/>
    <w:rsid w:val="00EF7A02"/>
    <w:rsid w:val="00F01D29"/>
    <w:rsid w:val="00F02452"/>
    <w:rsid w:val="00F04132"/>
    <w:rsid w:val="00F045C5"/>
    <w:rsid w:val="00F046ED"/>
    <w:rsid w:val="00F051A5"/>
    <w:rsid w:val="00F052D5"/>
    <w:rsid w:val="00F0572F"/>
    <w:rsid w:val="00F05E36"/>
    <w:rsid w:val="00F102AA"/>
    <w:rsid w:val="00F11448"/>
    <w:rsid w:val="00F12FAF"/>
    <w:rsid w:val="00F13326"/>
    <w:rsid w:val="00F13426"/>
    <w:rsid w:val="00F14C05"/>
    <w:rsid w:val="00F157A5"/>
    <w:rsid w:val="00F15A4E"/>
    <w:rsid w:val="00F16745"/>
    <w:rsid w:val="00F17609"/>
    <w:rsid w:val="00F21F59"/>
    <w:rsid w:val="00F22142"/>
    <w:rsid w:val="00F23DED"/>
    <w:rsid w:val="00F24AFE"/>
    <w:rsid w:val="00F24F3C"/>
    <w:rsid w:val="00F250EB"/>
    <w:rsid w:val="00F25770"/>
    <w:rsid w:val="00F25AA8"/>
    <w:rsid w:val="00F25EC1"/>
    <w:rsid w:val="00F263D5"/>
    <w:rsid w:val="00F27898"/>
    <w:rsid w:val="00F30755"/>
    <w:rsid w:val="00F30A74"/>
    <w:rsid w:val="00F30C16"/>
    <w:rsid w:val="00F30E09"/>
    <w:rsid w:val="00F3219A"/>
    <w:rsid w:val="00F321CA"/>
    <w:rsid w:val="00F3536A"/>
    <w:rsid w:val="00F353C4"/>
    <w:rsid w:val="00F35BB6"/>
    <w:rsid w:val="00F36BC5"/>
    <w:rsid w:val="00F3794E"/>
    <w:rsid w:val="00F40355"/>
    <w:rsid w:val="00F406B2"/>
    <w:rsid w:val="00F4088E"/>
    <w:rsid w:val="00F43B8C"/>
    <w:rsid w:val="00F4407B"/>
    <w:rsid w:val="00F508CD"/>
    <w:rsid w:val="00F52242"/>
    <w:rsid w:val="00F54105"/>
    <w:rsid w:val="00F54193"/>
    <w:rsid w:val="00F545AD"/>
    <w:rsid w:val="00F54A27"/>
    <w:rsid w:val="00F5517A"/>
    <w:rsid w:val="00F554BB"/>
    <w:rsid w:val="00F563FC"/>
    <w:rsid w:val="00F57741"/>
    <w:rsid w:val="00F57AF4"/>
    <w:rsid w:val="00F57D42"/>
    <w:rsid w:val="00F57DA0"/>
    <w:rsid w:val="00F57F5A"/>
    <w:rsid w:val="00F6048B"/>
    <w:rsid w:val="00F62C5E"/>
    <w:rsid w:val="00F62F8E"/>
    <w:rsid w:val="00F63410"/>
    <w:rsid w:val="00F64711"/>
    <w:rsid w:val="00F64AD5"/>
    <w:rsid w:val="00F64C48"/>
    <w:rsid w:val="00F64FD6"/>
    <w:rsid w:val="00F65824"/>
    <w:rsid w:val="00F6596C"/>
    <w:rsid w:val="00F65BCE"/>
    <w:rsid w:val="00F70F7D"/>
    <w:rsid w:val="00F71331"/>
    <w:rsid w:val="00F71999"/>
    <w:rsid w:val="00F73071"/>
    <w:rsid w:val="00F73DD3"/>
    <w:rsid w:val="00F740E8"/>
    <w:rsid w:val="00F74CA7"/>
    <w:rsid w:val="00F74F90"/>
    <w:rsid w:val="00F762A9"/>
    <w:rsid w:val="00F77908"/>
    <w:rsid w:val="00F81845"/>
    <w:rsid w:val="00F82107"/>
    <w:rsid w:val="00F82182"/>
    <w:rsid w:val="00F83707"/>
    <w:rsid w:val="00F84070"/>
    <w:rsid w:val="00F86B85"/>
    <w:rsid w:val="00F87A9D"/>
    <w:rsid w:val="00F90D38"/>
    <w:rsid w:val="00F90DB3"/>
    <w:rsid w:val="00F932A2"/>
    <w:rsid w:val="00F93AD4"/>
    <w:rsid w:val="00F97B8E"/>
    <w:rsid w:val="00FA0400"/>
    <w:rsid w:val="00FA09DB"/>
    <w:rsid w:val="00FA1E07"/>
    <w:rsid w:val="00FA2072"/>
    <w:rsid w:val="00FA2B08"/>
    <w:rsid w:val="00FA2DCE"/>
    <w:rsid w:val="00FA310D"/>
    <w:rsid w:val="00FA3829"/>
    <w:rsid w:val="00FA38E7"/>
    <w:rsid w:val="00FA3BC2"/>
    <w:rsid w:val="00FA4033"/>
    <w:rsid w:val="00FA407B"/>
    <w:rsid w:val="00FA4912"/>
    <w:rsid w:val="00FA4F5E"/>
    <w:rsid w:val="00FA5057"/>
    <w:rsid w:val="00FA50DE"/>
    <w:rsid w:val="00FA777D"/>
    <w:rsid w:val="00FB1204"/>
    <w:rsid w:val="00FB15CB"/>
    <w:rsid w:val="00FB1704"/>
    <w:rsid w:val="00FB18FD"/>
    <w:rsid w:val="00FB2275"/>
    <w:rsid w:val="00FB29AC"/>
    <w:rsid w:val="00FB46DC"/>
    <w:rsid w:val="00FB4938"/>
    <w:rsid w:val="00FB5BA8"/>
    <w:rsid w:val="00FB668E"/>
    <w:rsid w:val="00FB6727"/>
    <w:rsid w:val="00FB7B86"/>
    <w:rsid w:val="00FC04AE"/>
    <w:rsid w:val="00FC0ABB"/>
    <w:rsid w:val="00FC225B"/>
    <w:rsid w:val="00FC26C3"/>
    <w:rsid w:val="00FC3D57"/>
    <w:rsid w:val="00FC4DC3"/>
    <w:rsid w:val="00FC78A3"/>
    <w:rsid w:val="00FC7E99"/>
    <w:rsid w:val="00FD03F3"/>
    <w:rsid w:val="00FD11D9"/>
    <w:rsid w:val="00FD1FAA"/>
    <w:rsid w:val="00FD2E24"/>
    <w:rsid w:val="00FD440E"/>
    <w:rsid w:val="00FD496B"/>
    <w:rsid w:val="00FD4DE6"/>
    <w:rsid w:val="00FD5BDB"/>
    <w:rsid w:val="00FD6CE2"/>
    <w:rsid w:val="00FD7478"/>
    <w:rsid w:val="00FE1148"/>
    <w:rsid w:val="00FE1ACF"/>
    <w:rsid w:val="00FE2478"/>
    <w:rsid w:val="00FE373E"/>
    <w:rsid w:val="00FE41BA"/>
    <w:rsid w:val="00FE5E04"/>
    <w:rsid w:val="00FE6A08"/>
    <w:rsid w:val="00FE7895"/>
    <w:rsid w:val="00FF28F0"/>
    <w:rsid w:val="00FF3F8C"/>
    <w:rsid w:val="00FF5688"/>
    <w:rsid w:val="00FF6A7B"/>
    <w:rsid w:val="00FF6B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od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008BC"/>
    <w:pPr>
      <w:spacing w:before="200" w:after="200" w:line="276" w:lineRule="auto"/>
      <w:jc w:val="both"/>
    </w:pPr>
    <w:rPr>
      <w:lang w:eastAsia="en-US" w:bidi="en-US"/>
    </w:rPr>
  </w:style>
  <w:style w:type="paragraph" w:styleId="Titre1">
    <w:name w:val="heading 1"/>
    <w:basedOn w:val="Normal"/>
    <w:next w:val="Normal"/>
    <w:link w:val="Titre1Car1"/>
    <w:qFormat/>
    <w:rsid w:val="00AE1509"/>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Titre2">
    <w:name w:val="heading 2"/>
    <w:basedOn w:val="Normal"/>
    <w:next w:val="Normal"/>
    <w:qFormat/>
    <w:rsid w:val="00564FF6"/>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Titre3">
    <w:name w:val="heading 3"/>
    <w:basedOn w:val="Normal"/>
    <w:next w:val="Normal"/>
    <w:link w:val="Titre3Car1"/>
    <w:qFormat/>
    <w:rsid w:val="00BE4FEA"/>
    <w:pPr>
      <w:keepNext/>
      <w:numPr>
        <w:ilvl w:val="2"/>
        <w:numId w:val="1"/>
      </w:numPr>
      <w:pBdr>
        <w:top w:val="single" w:sz="6" w:space="2" w:color="4F81BD"/>
        <w:left w:val="single" w:sz="6" w:space="2" w:color="4F81BD"/>
      </w:pBdr>
      <w:spacing w:before="300" w:after="0"/>
      <w:outlineLvl w:val="2"/>
    </w:pPr>
    <w:rPr>
      <w:caps/>
      <w:color w:val="243F60"/>
      <w:spacing w:val="15"/>
      <w:sz w:val="22"/>
      <w:szCs w:val="22"/>
    </w:rPr>
  </w:style>
  <w:style w:type="paragraph" w:styleId="Titre4">
    <w:name w:val="heading 4"/>
    <w:basedOn w:val="Normal"/>
    <w:next w:val="Normal"/>
    <w:qFormat/>
    <w:rsid w:val="006452D1"/>
    <w:pPr>
      <w:numPr>
        <w:ilvl w:val="3"/>
        <w:numId w:val="1"/>
      </w:numPr>
      <w:pBdr>
        <w:top w:val="dotted" w:sz="6" w:space="2" w:color="4F81BD"/>
        <w:left w:val="dotted" w:sz="6" w:space="2" w:color="4F81BD"/>
      </w:pBdr>
      <w:spacing w:before="300" w:after="0"/>
      <w:outlineLvl w:val="3"/>
    </w:pPr>
    <w:rPr>
      <w:caps/>
      <w:color w:val="365F91"/>
      <w:spacing w:val="10"/>
      <w:sz w:val="22"/>
      <w:szCs w:val="22"/>
    </w:rPr>
  </w:style>
  <w:style w:type="paragraph" w:styleId="Titre5">
    <w:name w:val="heading 5"/>
    <w:basedOn w:val="Normal"/>
    <w:next w:val="Normal"/>
    <w:qFormat/>
    <w:rsid w:val="006452D1"/>
    <w:pPr>
      <w:numPr>
        <w:ilvl w:val="4"/>
        <w:numId w:val="1"/>
      </w:numPr>
      <w:pBdr>
        <w:bottom w:val="single" w:sz="6" w:space="1" w:color="4F81BD"/>
      </w:pBdr>
      <w:spacing w:before="300" w:after="0"/>
      <w:outlineLvl w:val="4"/>
    </w:pPr>
    <w:rPr>
      <w:caps/>
      <w:color w:val="365F91"/>
      <w:spacing w:val="10"/>
      <w:sz w:val="22"/>
      <w:szCs w:val="22"/>
    </w:rPr>
  </w:style>
  <w:style w:type="paragraph" w:styleId="Titre6">
    <w:name w:val="heading 6"/>
    <w:basedOn w:val="Normal"/>
    <w:next w:val="Normal"/>
    <w:qFormat/>
    <w:rsid w:val="006452D1"/>
    <w:pPr>
      <w:numPr>
        <w:ilvl w:val="5"/>
        <w:numId w:val="1"/>
      </w:numPr>
      <w:pBdr>
        <w:bottom w:val="dotted" w:sz="6" w:space="1" w:color="4F81BD"/>
      </w:pBdr>
      <w:spacing w:before="300" w:after="0"/>
      <w:outlineLvl w:val="5"/>
    </w:pPr>
    <w:rPr>
      <w:caps/>
      <w:color w:val="365F91"/>
      <w:spacing w:val="10"/>
      <w:sz w:val="22"/>
      <w:szCs w:val="22"/>
    </w:rPr>
  </w:style>
  <w:style w:type="paragraph" w:styleId="Titre7">
    <w:name w:val="heading 7"/>
    <w:basedOn w:val="Normal"/>
    <w:next w:val="Normal"/>
    <w:qFormat/>
    <w:rsid w:val="006452D1"/>
    <w:pPr>
      <w:numPr>
        <w:ilvl w:val="6"/>
        <w:numId w:val="1"/>
      </w:numPr>
      <w:spacing w:before="300" w:after="0"/>
      <w:outlineLvl w:val="6"/>
    </w:pPr>
    <w:rPr>
      <w:caps/>
      <w:color w:val="365F91"/>
      <w:spacing w:val="10"/>
      <w:sz w:val="22"/>
      <w:szCs w:val="22"/>
    </w:rPr>
  </w:style>
  <w:style w:type="paragraph" w:styleId="Titre8">
    <w:name w:val="heading 8"/>
    <w:basedOn w:val="Normal"/>
    <w:next w:val="Normal"/>
    <w:qFormat/>
    <w:rsid w:val="006452D1"/>
    <w:pPr>
      <w:numPr>
        <w:ilvl w:val="7"/>
        <w:numId w:val="1"/>
      </w:numPr>
      <w:spacing w:before="300" w:after="0"/>
      <w:outlineLvl w:val="7"/>
    </w:pPr>
    <w:rPr>
      <w:caps/>
      <w:spacing w:val="10"/>
      <w:sz w:val="18"/>
      <w:szCs w:val="18"/>
    </w:rPr>
  </w:style>
  <w:style w:type="paragraph" w:styleId="Titre9">
    <w:name w:val="heading 9"/>
    <w:basedOn w:val="Normal"/>
    <w:next w:val="Normal"/>
    <w:qFormat/>
    <w:rsid w:val="006452D1"/>
    <w:pPr>
      <w:numPr>
        <w:ilvl w:val="8"/>
        <w:numId w:val="1"/>
      </w:num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1">
    <w:name w:val="Titre 3 Car1"/>
    <w:basedOn w:val="Policepardfaut"/>
    <w:link w:val="Titre3"/>
    <w:locked/>
    <w:rsid w:val="00BE4FEA"/>
    <w:rPr>
      <w:caps/>
      <w:color w:val="243F60"/>
      <w:spacing w:val="15"/>
      <w:sz w:val="22"/>
      <w:szCs w:val="22"/>
      <w:lang w:eastAsia="en-US" w:bidi="en-US"/>
    </w:rPr>
  </w:style>
  <w:style w:type="character" w:customStyle="1" w:styleId="Titre1Car">
    <w:name w:val="Titre 1 Car"/>
    <w:basedOn w:val="Policepardfaut"/>
    <w:rsid w:val="006452D1"/>
    <w:rPr>
      <w:b/>
      <w:bCs/>
      <w:caps/>
      <w:color w:val="FFFFFF"/>
      <w:spacing w:val="15"/>
      <w:shd w:val="clear" w:color="auto" w:fill="4F81BD"/>
    </w:rPr>
  </w:style>
  <w:style w:type="character" w:customStyle="1" w:styleId="Titre2Car">
    <w:name w:val="Titre 2 Car"/>
    <w:basedOn w:val="Policepardfaut"/>
    <w:rsid w:val="006452D1"/>
    <w:rPr>
      <w:caps/>
      <w:spacing w:val="15"/>
      <w:shd w:val="clear" w:color="auto" w:fill="DBE5F1"/>
    </w:rPr>
  </w:style>
  <w:style w:type="character" w:customStyle="1" w:styleId="Titre3Car">
    <w:name w:val="Titre 3 Car"/>
    <w:basedOn w:val="Policepardfaut"/>
    <w:semiHidden/>
    <w:rsid w:val="006452D1"/>
    <w:rPr>
      <w:caps/>
      <w:color w:val="243F60"/>
      <w:spacing w:val="15"/>
    </w:rPr>
  </w:style>
  <w:style w:type="character" w:customStyle="1" w:styleId="Titre4Car">
    <w:name w:val="Titre 4 Car"/>
    <w:basedOn w:val="Policepardfaut"/>
    <w:semiHidden/>
    <w:rsid w:val="006452D1"/>
    <w:rPr>
      <w:caps/>
      <w:color w:val="365F91"/>
      <w:spacing w:val="10"/>
    </w:rPr>
  </w:style>
  <w:style w:type="character" w:customStyle="1" w:styleId="Titre5Car">
    <w:name w:val="Titre 5 Car"/>
    <w:basedOn w:val="Policepardfaut"/>
    <w:semiHidden/>
    <w:rsid w:val="006452D1"/>
    <w:rPr>
      <w:caps/>
      <w:color w:val="365F91"/>
      <w:spacing w:val="10"/>
    </w:rPr>
  </w:style>
  <w:style w:type="character" w:customStyle="1" w:styleId="Titre6Car">
    <w:name w:val="Titre 6 Car"/>
    <w:basedOn w:val="Policepardfaut"/>
    <w:semiHidden/>
    <w:rsid w:val="006452D1"/>
    <w:rPr>
      <w:caps/>
      <w:color w:val="365F91"/>
      <w:spacing w:val="10"/>
    </w:rPr>
  </w:style>
  <w:style w:type="character" w:customStyle="1" w:styleId="Titre7Car">
    <w:name w:val="Titre 7 Car"/>
    <w:basedOn w:val="Policepardfaut"/>
    <w:semiHidden/>
    <w:rsid w:val="006452D1"/>
    <w:rPr>
      <w:caps/>
      <w:color w:val="365F91"/>
      <w:spacing w:val="10"/>
    </w:rPr>
  </w:style>
  <w:style w:type="character" w:customStyle="1" w:styleId="Titre8Car">
    <w:name w:val="Titre 8 Car"/>
    <w:basedOn w:val="Policepardfaut"/>
    <w:semiHidden/>
    <w:rsid w:val="006452D1"/>
    <w:rPr>
      <w:caps/>
      <w:spacing w:val="10"/>
      <w:sz w:val="18"/>
      <w:szCs w:val="18"/>
    </w:rPr>
  </w:style>
  <w:style w:type="character" w:customStyle="1" w:styleId="Titre9Car">
    <w:name w:val="Titre 9 Car"/>
    <w:basedOn w:val="Policepardfaut"/>
    <w:semiHidden/>
    <w:rsid w:val="006452D1"/>
    <w:rPr>
      <w:i/>
      <w:caps/>
      <w:spacing w:val="10"/>
      <w:sz w:val="18"/>
      <w:szCs w:val="18"/>
    </w:rPr>
  </w:style>
  <w:style w:type="paragraph" w:styleId="Lgende">
    <w:name w:val="caption"/>
    <w:basedOn w:val="Normal"/>
    <w:next w:val="Normal"/>
    <w:qFormat/>
    <w:rsid w:val="006452D1"/>
    <w:rPr>
      <w:b/>
      <w:bCs/>
      <w:color w:val="365F91"/>
      <w:sz w:val="16"/>
      <w:szCs w:val="16"/>
    </w:rPr>
  </w:style>
  <w:style w:type="paragraph" w:styleId="Titre">
    <w:name w:val="Title"/>
    <w:basedOn w:val="Normal"/>
    <w:next w:val="Normal"/>
    <w:qFormat/>
    <w:rsid w:val="006452D1"/>
    <w:pPr>
      <w:spacing w:before="720"/>
    </w:pPr>
    <w:rPr>
      <w:caps/>
      <w:color w:val="4F81BD"/>
      <w:spacing w:val="10"/>
      <w:kern w:val="28"/>
      <w:sz w:val="52"/>
      <w:szCs w:val="52"/>
    </w:rPr>
  </w:style>
  <w:style w:type="character" w:customStyle="1" w:styleId="TitreCar">
    <w:name w:val="Titre Car"/>
    <w:basedOn w:val="Policepardfaut"/>
    <w:rsid w:val="006452D1"/>
    <w:rPr>
      <w:caps/>
      <w:color w:val="4F81BD"/>
      <w:spacing w:val="10"/>
      <w:kern w:val="28"/>
      <w:sz w:val="52"/>
      <w:szCs w:val="52"/>
    </w:rPr>
  </w:style>
  <w:style w:type="paragraph" w:styleId="Sous-titre">
    <w:name w:val="Subtitle"/>
    <w:basedOn w:val="Normal"/>
    <w:next w:val="Normal"/>
    <w:qFormat/>
    <w:rsid w:val="006452D1"/>
    <w:pPr>
      <w:spacing w:after="1000" w:line="240" w:lineRule="auto"/>
    </w:pPr>
    <w:rPr>
      <w:caps/>
      <w:color w:val="595959"/>
      <w:spacing w:val="10"/>
      <w:sz w:val="24"/>
      <w:szCs w:val="24"/>
    </w:rPr>
  </w:style>
  <w:style w:type="character" w:customStyle="1" w:styleId="Sous-titreCar">
    <w:name w:val="Sous-titre Car"/>
    <w:basedOn w:val="Policepardfaut"/>
    <w:rsid w:val="006452D1"/>
    <w:rPr>
      <w:caps/>
      <w:color w:val="595959"/>
      <w:spacing w:val="10"/>
      <w:sz w:val="24"/>
      <w:szCs w:val="24"/>
    </w:rPr>
  </w:style>
  <w:style w:type="character" w:styleId="lev">
    <w:name w:val="Strong"/>
    <w:uiPriority w:val="22"/>
    <w:qFormat/>
    <w:rsid w:val="006452D1"/>
    <w:rPr>
      <w:b/>
      <w:bCs/>
    </w:rPr>
  </w:style>
  <w:style w:type="character" w:styleId="Accentuation">
    <w:name w:val="Emphasis"/>
    <w:uiPriority w:val="20"/>
    <w:qFormat/>
    <w:rsid w:val="006452D1"/>
    <w:rPr>
      <w:caps/>
      <w:color w:val="243F60"/>
      <w:spacing w:val="5"/>
    </w:rPr>
  </w:style>
  <w:style w:type="paragraph" w:styleId="Sansinterligne">
    <w:name w:val="No Spacing"/>
    <w:basedOn w:val="Normal"/>
    <w:uiPriority w:val="1"/>
    <w:qFormat/>
    <w:rsid w:val="006452D1"/>
    <w:pPr>
      <w:spacing w:before="0" w:after="0" w:line="240" w:lineRule="auto"/>
    </w:pPr>
  </w:style>
  <w:style w:type="character" w:customStyle="1" w:styleId="SansinterligneCar">
    <w:name w:val="Sans interligne Car"/>
    <w:basedOn w:val="Policepardfaut"/>
    <w:rsid w:val="006452D1"/>
    <w:rPr>
      <w:sz w:val="20"/>
      <w:szCs w:val="20"/>
    </w:rPr>
  </w:style>
  <w:style w:type="paragraph" w:styleId="Paragraphedeliste">
    <w:name w:val="List Paragraph"/>
    <w:basedOn w:val="Normal"/>
    <w:uiPriority w:val="34"/>
    <w:qFormat/>
    <w:rsid w:val="006452D1"/>
    <w:pPr>
      <w:ind w:left="720"/>
      <w:contextualSpacing/>
    </w:pPr>
  </w:style>
  <w:style w:type="paragraph" w:styleId="Citation">
    <w:name w:val="Quote"/>
    <w:basedOn w:val="Normal"/>
    <w:next w:val="Normal"/>
    <w:qFormat/>
    <w:rsid w:val="006452D1"/>
    <w:rPr>
      <w:i/>
      <w:iCs/>
    </w:rPr>
  </w:style>
  <w:style w:type="character" w:customStyle="1" w:styleId="CitationCar">
    <w:name w:val="Citation Car"/>
    <w:basedOn w:val="Policepardfaut"/>
    <w:rsid w:val="006452D1"/>
    <w:rPr>
      <w:i/>
      <w:iCs/>
      <w:sz w:val="20"/>
      <w:szCs w:val="20"/>
    </w:rPr>
  </w:style>
  <w:style w:type="paragraph" w:styleId="Citationintense">
    <w:name w:val="Intense Quote"/>
    <w:basedOn w:val="Normal"/>
    <w:next w:val="Normal"/>
    <w:qFormat/>
    <w:rsid w:val="006452D1"/>
    <w:pPr>
      <w:pBdr>
        <w:top w:val="single" w:sz="4" w:space="10" w:color="4F81BD"/>
        <w:left w:val="single" w:sz="4" w:space="10" w:color="4F81BD"/>
      </w:pBdr>
      <w:spacing w:after="0"/>
      <w:ind w:left="1296" w:right="1152"/>
    </w:pPr>
    <w:rPr>
      <w:i/>
      <w:iCs/>
      <w:color w:val="4F81BD"/>
    </w:rPr>
  </w:style>
  <w:style w:type="character" w:customStyle="1" w:styleId="CitationintenseCar">
    <w:name w:val="Citation intense Car"/>
    <w:basedOn w:val="Policepardfaut"/>
    <w:rsid w:val="006452D1"/>
    <w:rPr>
      <w:i/>
      <w:iCs/>
      <w:color w:val="4F81BD"/>
      <w:sz w:val="20"/>
      <w:szCs w:val="20"/>
    </w:rPr>
  </w:style>
  <w:style w:type="character" w:styleId="Emphaseple">
    <w:name w:val="Subtle Emphasis"/>
    <w:qFormat/>
    <w:rsid w:val="006452D1"/>
    <w:rPr>
      <w:i/>
      <w:iCs/>
      <w:color w:val="243F60"/>
    </w:rPr>
  </w:style>
  <w:style w:type="character" w:styleId="Emphaseintense">
    <w:name w:val="Intense Emphasis"/>
    <w:qFormat/>
    <w:rsid w:val="006452D1"/>
    <w:rPr>
      <w:b/>
      <w:bCs/>
      <w:caps/>
      <w:color w:val="243F60"/>
      <w:spacing w:val="10"/>
    </w:rPr>
  </w:style>
  <w:style w:type="character" w:styleId="Rfrenceple">
    <w:name w:val="Subtle Reference"/>
    <w:qFormat/>
    <w:rsid w:val="006452D1"/>
    <w:rPr>
      <w:b/>
      <w:bCs/>
      <w:color w:val="4F81BD"/>
    </w:rPr>
  </w:style>
  <w:style w:type="character" w:styleId="Rfrenceintense">
    <w:name w:val="Intense Reference"/>
    <w:qFormat/>
    <w:rsid w:val="006452D1"/>
    <w:rPr>
      <w:b/>
      <w:bCs/>
      <w:i/>
      <w:iCs/>
      <w:caps/>
      <w:color w:val="4F81BD"/>
    </w:rPr>
  </w:style>
  <w:style w:type="character" w:styleId="Titredulivre">
    <w:name w:val="Book Title"/>
    <w:qFormat/>
    <w:rsid w:val="006452D1"/>
    <w:rPr>
      <w:b/>
      <w:bCs/>
      <w:i/>
      <w:iCs/>
      <w:spacing w:val="9"/>
    </w:rPr>
  </w:style>
  <w:style w:type="paragraph" w:styleId="En-ttedetabledesmatires">
    <w:name w:val="TOC Heading"/>
    <w:basedOn w:val="Titre1"/>
    <w:next w:val="Normal"/>
    <w:qFormat/>
    <w:rsid w:val="006452D1"/>
    <w:pPr>
      <w:outlineLvl w:val="9"/>
    </w:pPr>
  </w:style>
  <w:style w:type="paragraph" w:styleId="En-tte">
    <w:name w:val="header"/>
    <w:basedOn w:val="Normal"/>
    <w:link w:val="En-tteCar1"/>
    <w:unhideWhenUsed/>
    <w:rsid w:val="006452D1"/>
    <w:pPr>
      <w:tabs>
        <w:tab w:val="center" w:pos="4536"/>
        <w:tab w:val="right" w:pos="9072"/>
      </w:tabs>
      <w:spacing w:before="0" w:after="0" w:line="240" w:lineRule="auto"/>
    </w:pPr>
  </w:style>
  <w:style w:type="character" w:customStyle="1" w:styleId="En-tteCar1">
    <w:name w:val="En-tête Car1"/>
    <w:basedOn w:val="Policepardfaut"/>
    <w:link w:val="En-tte"/>
    <w:semiHidden/>
    <w:locked/>
    <w:rsid w:val="00F4407B"/>
    <w:rPr>
      <w:rFonts w:ascii="Calibri" w:hAnsi="Calibri"/>
      <w:lang w:val="en-US" w:eastAsia="en-US" w:bidi="en-US"/>
    </w:rPr>
  </w:style>
  <w:style w:type="character" w:customStyle="1" w:styleId="En-tteCar">
    <w:name w:val="En-tête Car"/>
    <w:basedOn w:val="Policepardfaut"/>
    <w:rsid w:val="006452D1"/>
    <w:rPr>
      <w:sz w:val="20"/>
      <w:szCs w:val="20"/>
    </w:rPr>
  </w:style>
  <w:style w:type="paragraph" w:styleId="Pieddepage">
    <w:name w:val="footer"/>
    <w:basedOn w:val="Normal"/>
    <w:link w:val="PieddepageCar1"/>
    <w:unhideWhenUsed/>
    <w:rsid w:val="006452D1"/>
    <w:pPr>
      <w:tabs>
        <w:tab w:val="center" w:pos="4536"/>
        <w:tab w:val="right" w:pos="9072"/>
      </w:tabs>
      <w:spacing w:before="0" w:after="0" w:line="240" w:lineRule="auto"/>
    </w:pPr>
  </w:style>
  <w:style w:type="character" w:customStyle="1" w:styleId="PieddepageCar1">
    <w:name w:val="Pied de page Car1"/>
    <w:basedOn w:val="Policepardfaut"/>
    <w:link w:val="Pieddepage"/>
    <w:semiHidden/>
    <w:locked/>
    <w:rsid w:val="00F4407B"/>
    <w:rPr>
      <w:rFonts w:ascii="Calibri" w:hAnsi="Calibri"/>
      <w:lang w:val="en-US" w:eastAsia="en-US" w:bidi="en-US"/>
    </w:rPr>
  </w:style>
  <w:style w:type="character" w:customStyle="1" w:styleId="PieddepageCar">
    <w:name w:val="Pied de page Car"/>
    <w:basedOn w:val="Policepardfaut"/>
    <w:rsid w:val="006452D1"/>
    <w:rPr>
      <w:sz w:val="20"/>
      <w:szCs w:val="20"/>
    </w:rPr>
  </w:style>
  <w:style w:type="paragraph" w:styleId="Textedebulles">
    <w:name w:val="Balloon Text"/>
    <w:basedOn w:val="Normal"/>
    <w:semiHidden/>
    <w:unhideWhenUsed/>
    <w:rsid w:val="006452D1"/>
    <w:pPr>
      <w:spacing w:before="0" w:after="0" w:line="240" w:lineRule="auto"/>
    </w:pPr>
    <w:rPr>
      <w:rFonts w:ascii="Tahoma" w:hAnsi="Tahoma" w:cs="Tahoma"/>
      <w:sz w:val="16"/>
      <w:szCs w:val="16"/>
    </w:rPr>
  </w:style>
  <w:style w:type="character" w:customStyle="1" w:styleId="TextedebullesCar">
    <w:name w:val="Texte de bulles Car"/>
    <w:basedOn w:val="Policepardfaut"/>
    <w:semiHidden/>
    <w:rsid w:val="006452D1"/>
    <w:rPr>
      <w:rFonts w:ascii="Tahoma" w:hAnsi="Tahoma" w:cs="Tahoma"/>
      <w:sz w:val="16"/>
      <w:szCs w:val="16"/>
    </w:rPr>
  </w:style>
  <w:style w:type="paragraph" w:styleId="Corpsdetexte3">
    <w:name w:val="Body Text 3"/>
    <w:basedOn w:val="Normal"/>
    <w:rsid w:val="006452D1"/>
    <w:rPr>
      <w:color w:val="000000"/>
    </w:rPr>
  </w:style>
  <w:style w:type="paragraph" w:styleId="Corpsdetexte">
    <w:name w:val="Body Text"/>
    <w:basedOn w:val="Normal"/>
    <w:link w:val="CorpsdetexteCar"/>
    <w:rsid w:val="006452D1"/>
    <w:pPr>
      <w:spacing w:before="0" w:after="0" w:line="240" w:lineRule="auto"/>
    </w:pPr>
    <w:rPr>
      <w:rFonts w:ascii="Arial" w:hAnsi="Arial"/>
      <w:sz w:val="24"/>
      <w:lang w:eastAsia="fr-FR"/>
    </w:rPr>
  </w:style>
  <w:style w:type="character" w:customStyle="1" w:styleId="CorpsdetexteCar">
    <w:name w:val="Corps de texte Car"/>
    <w:basedOn w:val="Policepardfaut"/>
    <w:link w:val="Corpsdetexte"/>
    <w:locked/>
    <w:rsid w:val="00F4407B"/>
    <w:rPr>
      <w:rFonts w:ascii="Arial" w:hAnsi="Arial"/>
      <w:sz w:val="24"/>
      <w:lang w:val="fr-FR" w:eastAsia="fr-FR" w:bidi="en-US"/>
    </w:rPr>
  </w:style>
  <w:style w:type="paragraph" w:styleId="NormalWeb">
    <w:name w:val="Normal (Web)"/>
    <w:basedOn w:val="Normal"/>
    <w:uiPriority w:val="99"/>
    <w:rsid w:val="006452D1"/>
    <w:pPr>
      <w:spacing w:before="100" w:beforeAutospacing="1" w:after="100" w:afterAutospacing="1" w:line="240" w:lineRule="auto"/>
    </w:pPr>
    <w:rPr>
      <w:rFonts w:ascii="Times New Roman" w:hAnsi="Times New Roman"/>
      <w:sz w:val="24"/>
      <w:szCs w:val="24"/>
      <w:lang w:eastAsia="fr-FR"/>
    </w:rPr>
  </w:style>
  <w:style w:type="character" w:styleId="Marquedecommentaire">
    <w:name w:val="annotation reference"/>
    <w:basedOn w:val="Policepardfaut"/>
    <w:semiHidden/>
    <w:rsid w:val="00FF6A7B"/>
    <w:rPr>
      <w:sz w:val="16"/>
      <w:szCs w:val="16"/>
    </w:rPr>
  </w:style>
  <w:style w:type="paragraph" w:styleId="Commentaire">
    <w:name w:val="annotation text"/>
    <w:basedOn w:val="Normal"/>
    <w:link w:val="CommentaireCar"/>
    <w:semiHidden/>
    <w:rsid w:val="00FF6A7B"/>
  </w:style>
  <w:style w:type="paragraph" w:styleId="Objetducommentaire">
    <w:name w:val="annotation subject"/>
    <w:basedOn w:val="Commentaire"/>
    <w:next w:val="Commentaire"/>
    <w:semiHidden/>
    <w:rsid w:val="00FF6A7B"/>
    <w:rPr>
      <w:b/>
      <w:bCs/>
    </w:rPr>
  </w:style>
  <w:style w:type="character" w:styleId="Numrodepage">
    <w:name w:val="page number"/>
    <w:basedOn w:val="Policepardfaut"/>
    <w:rsid w:val="00357BE1"/>
  </w:style>
  <w:style w:type="table" w:styleId="Grilledutableau">
    <w:name w:val="Table Grid"/>
    <w:basedOn w:val="TableauNormal"/>
    <w:rsid w:val="004B25A7"/>
    <w:pPr>
      <w:spacing w:before="200"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eteministere">
    <w:name w:val="entete_ministere"/>
    <w:basedOn w:val="Normal"/>
    <w:autoRedefine/>
    <w:rsid w:val="00055E5F"/>
    <w:pPr>
      <w:tabs>
        <w:tab w:val="center" w:pos="1260"/>
        <w:tab w:val="left" w:pos="6521"/>
      </w:tabs>
      <w:spacing w:before="0" w:after="0" w:line="240" w:lineRule="auto"/>
      <w:jc w:val="center"/>
      <w:outlineLvl w:val="0"/>
    </w:pPr>
    <w:rPr>
      <w:rFonts w:cs="Arial"/>
      <w:szCs w:val="18"/>
      <w:lang w:eastAsia="fr-FR" w:bidi="ar-SA"/>
    </w:rPr>
  </w:style>
  <w:style w:type="paragraph" w:styleId="Notedebasdepage">
    <w:name w:val="footnote text"/>
    <w:basedOn w:val="Normal"/>
    <w:semiHidden/>
    <w:rsid w:val="00D9219D"/>
    <w:pPr>
      <w:framePr w:h="16443" w:hSpace="142" w:wrap="around" w:hAnchor="text" w:yAlign="bottom"/>
      <w:spacing w:before="120" w:after="0" w:line="240" w:lineRule="auto"/>
    </w:pPr>
    <w:rPr>
      <w:rFonts w:ascii="Times New Roman" w:hAnsi="Times New Roman"/>
      <w:sz w:val="22"/>
      <w:szCs w:val="22"/>
      <w:lang w:eastAsia="fr-FR" w:bidi="ar-SA"/>
    </w:rPr>
  </w:style>
  <w:style w:type="character" w:styleId="Appelnotedebasdep">
    <w:name w:val="footnote reference"/>
    <w:basedOn w:val="Policepardfaut"/>
    <w:semiHidden/>
    <w:rsid w:val="00D9219D"/>
    <w:rPr>
      <w:position w:val="6"/>
      <w:sz w:val="16"/>
      <w:szCs w:val="16"/>
    </w:rPr>
  </w:style>
  <w:style w:type="character" w:styleId="Lienhypertexte">
    <w:name w:val="Hyperlink"/>
    <w:basedOn w:val="Policepardfaut"/>
    <w:uiPriority w:val="99"/>
    <w:rsid w:val="00A26B2D"/>
    <w:rPr>
      <w:b/>
      <w:bCs/>
      <w:strike w:val="0"/>
      <w:dstrike w:val="0"/>
      <w:color w:val="0257B2"/>
      <w:u w:val="none"/>
      <w:effect w:val="none"/>
    </w:rPr>
  </w:style>
  <w:style w:type="paragraph" w:customStyle="1" w:styleId="Default">
    <w:name w:val="Default"/>
    <w:rsid w:val="00B56DB1"/>
    <w:pPr>
      <w:widowControl w:val="0"/>
      <w:autoSpaceDE w:val="0"/>
      <w:autoSpaceDN w:val="0"/>
      <w:adjustRightInd w:val="0"/>
    </w:pPr>
    <w:rPr>
      <w:rFonts w:ascii="Times New Roman" w:hAnsi="Times New Roman"/>
      <w:color w:val="000000"/>
      <w:sz w:val="24"/>
      <w:szCs w:val="24"/>
    </w:rPr>
  </w:style>
  <w:style w:type="character" w:styleId="AcronymeHTML">
    <w:name w:val="HTML Acronym"/>
    <w:basedOn w:val="Policepardfaut"/>
    <w:rsid w:val="00912623"/>
  </w:style>
  <w:style w:type="paragraph" w:styleId="TM1">
    <w:name w:val="toc 1"/>
    <w:basedOn w:val="Normal"/>
    <w:next w:val="Normal"/>
    <w:autoRedefine/>
    <w:uiPriority w:val="39"/>
    <w:rsid w:val="00E660CF"/>
    <w:pPr>
      <w:spacing w:before="120" w:after="0"/>
    </w:pPr>
    <w:rPr>
      <w:rFonts w:ascii="Arial" w:hAnsi="Arial" w:cs="Arial"/>
      <w:b/>
      <w:bCs/>
      <w:caps/>
      <w:sz w:val="24"/>
      <w:szCs w:val="24"/>
    </w:rPr>
  </w:style>
  <w:style w:type="paragraph" w:styleId="TM3">
    <w:name w:val="toc 3"/>
    <w:basedOn w:val="Normal"/>
    <w:next w:val="Normal"/>
    <w:autoRedefine/>
    <w:uiPriority w:val="39"/>
    <w:rsid w:val="00E660CF"/>
    <w:pPr>
      <w:spacing w:before="0" w:after="0"/>
      <w:ind w:left="198"/>
    </w:pPr>
    <w:rPr>
      <w:rFonts w:ascii="Times New Roman" w:hAnsi="Times New Roman"/>
    </w:rPr>
  </w:style>
  <w:style w:type="character" w:styleId="Lienhypertextesuivivisit">
    <w:name w:val="FollowedHyperlink"/>
    <w:basedOn w:val="Policepardfaut"/>
    <w:rsid w:val="005056B3"/>
    <w:rPr>
      <w:color w:val="800080"/>
      <w:u w:val="single"/>
    </w:rPr>
  </w:style>
  <w:style w:type="paragraph" w:customStyle="1" w:styleId="Corpsdetexte1">
    <w:name w:val="Corps de texte1"/>
    <w:basedOn w:val="Normal"/>
    <w:link w:val="BodytextCar"/>
    <w:rsid w:val="000835EE"/>
    <w:pPr>
      <w:spacing w:before="240" w:after="120" w:line="240" w:lineRule="atLeast"/>
      <w:ind w:left="1134"/>
    </w:pPr>
    <w:rPr>
      <w:rFonts w:ascii="Arial" w:hAnsi="Arial" w:cs="Arial"/>
      <w:sz w:val="22"/>
      <w:szCs w:val="22"/>
      <w:lang w:bidi="ar-SA"/>
    </w:rPr>
  </w:style>
  <w:style w:type="character" w:customStyle="1" w:styleId="BodytextCar">
    <w:name w:val="Body text Car"/>
    <w:basedOn w:val="Policepardfaut"/>
    <w:link w:val="Corpsdetexte1"/>
    <w:rsid w:val="000835EE"/>
    <w:rPr>
      <w:rFonts w:ascii="Arial" w:hAnsi="Arial" w:cs="Arial"/>
      <w:sz w:val="22"/>
      <w:szCs w:val="22"/>
      <w:lang w:val="fr-FR" w:eastAsia="en-US" w:bidi="ar-SA"/>
    </w:rPr>
  </w:style>
  <w:style w:type="character" w:customStyle="1" w:styleId="MMTopic3Car">
    <w:name w:val="MM Topic 3 Car"/>
    <w:basedOn w:val="Policepardfaut"/>
    <w:link w:val="MMTopic3"/>
    <w:rsid w:val="00EF373E"/>
    <w:rPr>
      <w:rFonts w:ascii="Arial" w:hAnsi="Arial" w:cs="Tahoma"/>
      <w:lang w:val="fr-FR" w:eastAsia="ar-SA" w:bidi="ar-SA"/>
    </w:rPr>
  </w:style>
  <w:style w:type="paragraph" w:customStyle="1" w:styleId="MMTopic3">
    <w:name w:val="MM Topic 3"/>
    <w:basedOn w:val="Normal"/>
    <w:link w:val="MMTopic3Car"/>
    <w:rsid w:val="00EF373E"/>
    <w:pPr>
      <w:tabs>
        <w:tab w:val="num" w:pos="720"/>
      </w:tabs>
      <w:suppressAutoHyphens/>
      <w:spacing w:before="120" w:after="0" w:line="240" w:lineRule="auto"/>
      <w:ind w:left="720" w:hanging="360"/>
    </w:pPr>
    <w:rPr>
      <w:rFonts w:ascii="Arial" w:hAnsi="Arial" w:cs="Tahoma"/>
      <w:lang w:eastAsia="ar-SA" w:bidi="ar-SA"/>
    </w:rPr>
  </w:style>
  <w:style w:type="paragraph" w:customStyle="1" w:styleId="11-Normal">
    <w:name w:val="11 - Normal"/>
    <w:basedOn w:val="Normal"/>
    <w:link w:val="11-NormalCar"/>
    <w:rsid w:val="006504FD"/>
    <w:pPr>
      <w:tabs>
        <w:tab w:val="left" w:pos="1418"/>
      </w:tabs>
      <w:autoSpaceDE w:val="0"/>
      <w:autoSpaceDN w:val="0"/>
      <w:spacing w:before="40" w:after="40" w:line="240" w:lineRule="auto"/>
    </w:pPr>
    <w:rPr>
      <w:rFonts w:ascii="Times New Roman" w:hAnsi="Times New Roman"/>
      <w:snapToGrid w:val="0"/>
      <w:sz w:val="22"/>
      <w:lang w:eastAsia="zh-TW" w:bidi="ar-SA"/>
    </w:rPr>
  </w:style>
  <w:style w:type="paragraph" w:customStyle="1" w:styleId="guide">
    <w:name w:val="guide"/>
    <w:rsid w:val="006504FD"/>
    <w:rPr>
      <w:rFonts w:ascii="Times New Roman" w:hAnsi="Times New Roman"/>
      <w:noProof/>
      <w:sz w:val="24"/>
      <w:lang w:eastAsia="ko-KR"/>
    </w:rPr>
  </w:style>
  <w:style w:type="paragraph" w:customStyle="1" w:styleId="Courant">
    <w:name w:val="Courant"/>
    <w:basedOn w:val="Normal"/>
    <w:rsid w:val="006504FD"/>
    <w:pPr>
      <w:spacing w:before="120" w:after="0" w:line="240" w:lineRule="auto"/>
      <w:ind w:firstLine="284"/>
    </w:pPr>
    <w:rPr>
      <w:rFonts w:ascii="Times New Roman" w:hAnsi="Times New Roman" w:cs="Angsana New"/>
      <w:sz w:val="24"/>
      <w:szCs w:val="24"/>
      <w:lang w:eastAsia="fr-FR" w:bidi="th-TH"/>
    </w:rPr>
  </w:style>
  <w:style w:type="paragraph" w:styleId="Retraitcorpsdetexte2">
    <w:name w:val="Body Text Indent 2"/>
    <w:basedOn w:val="Normal"/>
    <w:rsid w:val="006504FD"/>
    <w:pPr>
      <w:spacing w:after="120" w:line="480" w:lineRule="auto"/>
      <w:ind w:left="283"/>
    </w:pPr>
  </w:style>
  <w:style w:type="paragraph" w:customStyle="1" w:styleId="Paragraphedeliste1">
    <w:name w:val="Paragraphe de liste1"/>
    <w:basedOn w:val="Normal"/>
    <w:rsid w:val="00F4407B"/>
    <w:pPr>
      <w:spacing w:before="0"/>
      <w:ind w:left="720"/>
      <w:contextualSpacing/>
    </w:pPr>
    <w:rPr>
      <w:sz w:val="22"/>
      <w:szCs w:val="22"/>
      <w:lang w:bidi="ar-SA"/>
    </w:rPr>
  </w:style>
  <w:style w:type="character" w:customStyle="1" w:styleId="11-NormalCar">
    <w:name w:val="11 - Normal Car"/>
    <w:basedOn w:val="Policepardfaut"/>
    <w:link w:val="11-Normal"/>
    <w:rsid w:val="00B86A50"/>
    <w:rPr>
      <w:snapToGrid w:val="0"/>
      <w:sz w:val="22"/>
      <w:lang w:val="fr-FR" w:eastAsia="zh-TW" w:bidi="ar-SA"/>
    </w:rPr>
  </w:style>
  <w:style w:type="paragraph" w:styleId="TM2">
    <w:name w:val="toc 2"/>
    <w:basedOn w:val="Normal"/>
    <w:next w:val="Normal"/>
    <w:autoRedefine/>
    <w:uiPriority w:val="39"/>
    <w:rsid w:val="00E660CF"/>
    <w:pPr>
      <w:spacing w:before="60" w:after="0"/>
    </w:pPr>
    <w:rPr>
      <w:rFonts w:ascii="Times New Roman" w:hAnsi="Times New Roman"/>
      <w:b/>
      <w:bCs/>
    </w:rPr>
  </w:style>
  <w:style w:type="paragraph" w:styleId="TM4">
    <w:name w:val="toc 4"/>
    <w:basedOn w:val="Normal"/>
    <w:next w:val="Normal"/>
    <w:autoRedefine/>
    <w:semiHidden/>
    <w:rsid w:val="00F508CD"/>
    <w:pPr>
      <w:spacing w:before="0" w:after="0"/>
      <w:ind w:left="400"/>
    </w:pPr>
    <w:rPr>
      <w:rFonts w:ascii="Times New Roman" w:hAnsi="Times New Roman"/>
    </w:rPr>
  </w:style>
  <w:style w:type="paragraph" w:styleId="TM5">
    <w:name w:val="toc 5"/>
    <w:basedOn w:val="Normal"/>
    <w:next w:val="Normal"/>
    <w:autoRedefine/>
    <w:semiHidden/>
    <w:rsid w:val="00F508CD"/>
    <w:pPr>
      <w:spacing w:before="0" w:after="0"/>
      <w:ind w:left="600"/>
    </w:pPr>
    <w:rPr>
      <w:rFonts w:ascii="Times New Roman" w:hAnsi="Times New Roman"/>
    </w:rPr>
  </w:style>
  <w:style w:type="paragraph" w:styleId="TM6">
    <w:name w:val="toc 6"/>
    <w:basedOn w:val="Normal"/>
    <w:next w:val="Normal"/>
    <w:autoRedefine/>
    <w:semiHidden/>
    <w:rsid w:val="00F508CD"/>
    <w:pPr>
      <w:spacing w:before="0" w:after="0"/>
      <w:ind w:left="800"/>
    </w:pPr>
    <w:rPr>
      <w:rFonts w:ascii="Times New Roman" w:hAnsi="Times New Roman"/>
    </w:rPr>
  </w:style>
  <w:style w:type="paragraph" w:styleId="TM7">
    <w:name w:val="toc 7"/>
    <w:basedOn w:val="Normal"/>
    <w:next w:val="Normal"/>
    <w:autoRedefine/>
    <w:semiHidden/>
    <w:rsid w:val="00F508CD"/>
    <w:pPr>
      <w:spacing w:before="0" w:after="0"/>
      <w:ind w:left="1000"/>
    </w:pPr>
    <w:rPr>
      <w:rFonts w:ascii="Times New Roman" w:hAnsi="Times New Roman"/>
    </w:rPr>
  </w:style>
  <w:style w:type="paragraph" w:styleId="TM8">
    <w:name w:val="toc 8"/>
    <w:basedOn w:val="Normal"/>
    <w:next w:val="Normal"/>
    <w:autoRedefine/>
    <w:semiHidden/>
    <w:rsid w:val="00F508CD"/>
    <w:pPr>
      <w:spacing w:before="0" w:after="0"/>
      <w:ind w:left="1200"/>
    </w:pPr>
    <w:rPr>
      <w:rFonts w:ascii="Times New Roman" w:hAnsi="Times New Roman"/>
    </w:rPr>
  </w:style>
  <w:style w:type="paragraph" w:styleId="TM9">
    <w:name w:val="toc 9"/>
    <w:basedOn w:val="Normal"/>
    <w:next w:val="Normal"/>
    <w:autoRedefine/>
    <w:semiHidden/>
    <w:rsid w:val="00F508CD"/>
    <w:pPr>
      <w:spacing w:before="0" w:after="0"/>
      <w:ind w:left="1400"/>
    </w:pPr>
    <w:rPr>
      <w:rFonts w:ascii="Times New Roman" w:hAnsi="Times New Roman"/>
    </w:rPr>
  </w:style>
  <w:style w:type="paragraph" w:customStyle="1" w:styleId="Objet">
    <w:name w:val="Objet"/>
    <w:basedOn w:val="Normal"/>
    <w:rsid w:val="0026214A"/>
    <w:pPr>
      <w:tabs>
        <w:tab w:val="left" w:pos="851"/>
      </w:tabs>
      <w:spacing w:before="120" w:after="0" w:line="240" w:lineRule="auto"/>
      <w:ind w:left="851" w:hanging="851"/>
    </w:pPr>
    <w:rPr>
      <w:rFonts w:ascii="Times New Roman" w:hAnsi="Times New Roman" w:cs="Angsana New"/>
      <w:b/>
      <w:bCs/>
      <w:i/>
      <w:iCs/>
      <w:sz w:val="24"/>
      <w:szCs w:val="24"/>
      <w:lang w:eastAsia="fr-FR" w:bidi="th-TH"/>
    </w:rPr>
  </w:style>
  <w:style w:type="paragraph" w:styleId="Explorateurdedocuments">
    <w:name w:val="Document Map"/>
    <w:basedOn w:val="Normal"/>
    <w:link w:val="ExplorateurdedocumentsCar"/>
    <w:rsid w:val="00564FF6"/>
    <w:pPr>
      <w:spacing w:before="0"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rsid w:val="00564FF6"/>
    <w:rPr>
      <w:rFonts w:ascii="Tahoma" w:hAnsi="Tahoma" w:cs="Tahoma"/>
      <w:sz w:val="16"/>
      <w:szCs w:val="16"/>
      <w:lang w:val="en-US" w:eastAsia="en-US" w:bidi="en-US"/>
    </w:rPr>
  </w:style>
  <w:style w:type="paragraph" w:customStyle="1" w:styleId="Titre0">
    <w:name w:val="Titre 0"/>
    <w:basedOn w:val="Titre1"/>
    <w:link w:val="Titre0Car"/>
    <w:qFormat/>
    <w:rsid w:val="00AE1509"/>
    <w:pPr>
      <w:pageBreakBefore w:val="0"/>
      <w:numPr>
        <w:numId w:val="0"/>
      </w:numPr>
      <w:jc w:val="center"/>
    </w:pPr>
    <w:rPr>
      <w:sz w:val="28"/>
    </w:rPr>
  </w:style>
  <w:style w:type="character" w:customStyle="1" w:styleId="Titre1Car1">
    <w:name w:val="Titre 1 Car1"/>
    <w:basedOn w:val="Policepardfaut"/>
    <w:link w:val="Titre1"/>
    <w:rsid w:val="00AE1509"/>
    <w:rPr>
      <w:b/>
      <w:bCs/>
      <w:caps/>
      <w:color w:val="FFFFFF"/>
      <w:spacing w:val="15"/>
      <w:sz w:val="22"/>
      <w:szCs w:val="22"/>
      <w:shd w:val="clear" w:color="auto" w:fill="4F81BD"/>
      <w:lang w:eastAsia="en-US" w:bidi="en-US"/>
    </w:rPr>
  </w:style>
  <w:style w:type="character" w:customStyle="1" w:styleId="Titre0Car">
    <w:name w:val="Titre 0 Car"/>
    <w:basedOn w:val="Titre1Car1"/>
    <w:link w:val="Titre0"/>
    <w:rsid w:val="005C2308"/>
    <w:rPr>
      <w:b/>
      <w:bCs/>
      <w:caps/>
      <w:color w:val="FFFFFF"/>
      <w:spacing w:val="15"/>
      <w:sz w:val="22"/>
      <w:szCs w:val="22"/>
      <w:shd w:val="clear" w:color="auto" w:fill="4F81BD"/>
      <w:lang w:eastAsia="en-US" w:bidi="en-US"/>
    </w:rPr>
  </w:style>
  <w:style w:type="character" w:customStyle="1" w:styleId="notranslate">
    <w:name w:val="notranslate"/>
    <w:basedOn w:val="Policepardfaut"/>
    <w:rsid w:val="00E90248"/>
  </w:style>
  <w:style w:type="paragraph" w:customStyle="1" w:styleId="Normal1">
    <w:name w:val="Normal1"/>
    <w:basedOn w:val="Normal"/>
    <w:rsid w:val="00E90248"/>
    <w:pPr>
      <w:spacing w:before="100" w:beforeAutospacing="1" w:after="100" w:afterAutospacing="1" w:line="240" w:lineRule="auto"/>
    </w:pPr>
    <w:rPr>
      <w:rFonts w:ascii="Times New Roman" w:hAnsi="Times New Roman"/>
      <w:sz w:val="24"/>
      <w:szCs w:val="24"/>
      <w:lang w:eastAsia="fr-FR" w:bidi="ar-SA"/>
    </w:rPr>
  </w:style>
  <w:style w:type="character" w:customStyle="1" w:styleId="hyperlinkchar">
    <w:name w:val="hyperlink__char"/>
    <w:basedOn w:val="Policepardfaut"/>
    <w:rsid w:val="00E90248"/>
  </w:style>
  <w:style w:type="paragraph" w:customStyle="1" w:styleId="cer0020table">
    <w:name w:val="cer_0020table"/>
    <w:basedOn w:val="Normal"/>
    <w:rsid w:val="00E90248"/>
    <w:pPr>
      <w:spacing w:before="100" w:beforeAutospacing="1" w:after="100" w:afterAutospacing="1" w:line="240" w:lineRule="auto"/>
    </w:pPr>
    <w:rPr>
      <w:rFonts w:ascii="Times New Roman" w:hAnsi="Times New Roman"/>
      <w:sz w:val="24"/>
      <w:szCs w:val="24"/>
      <w:lang w:eastAsia="fr-FR" w:bidi="ar-SA"/>
    </w:rPr>
  </w:style>
  <w:style w:type="character" w:customStyle="1" w:styleId="cer0020tablechar">
    <w:name w:val="cer_0020table__char"/>
    <w:basedOn w:val="Policepardfaut"/>
    <w:rsid w:val="00E90248"/>
  </w:style>
  <w:style w:type="character" w:styleId="CodeHTML">
    <w:name w:val="HTML Code"/>
    <w:basedOn w:val="Policepardfaut"/>
    <w:uiPriority w:val="99"/>
    <w:unhideWhenUsed/>
    <w:rsid w:val="0063567C"/>
    <w:rPr>
      <w:rFonts w:ascii="Courier New" w:eastAsia="Times New Roman" w:hAnsi="Courier New" w:cs="Courier New"/>
      <w:sz w:val="20"/>
      <w:szCs w:val="20"/>
    </w:rPr>
  </w:style>
  <w:style w:type="paragraph" w:styleId="PrformatHTML">
    <w:name w:val="HTML Preformatted"/>
    <w:basedOn w:val="Normal"/>
    <w:link w:val="PrformatHTMLCar"/>
    <w:uiPriority w:val="99"/>
    <w:unhideWhenUsed/>
    <w:rsid w:val="00635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lang w:eastAsia="fr-FR" w:bidi="ar-SA"/>
    </w:rPr>
  </w:style>
  <w:style w:type="character" w:customStyle="1" w:styleId="PrformatHTMLCar">
    <w:name w:val="Préformaté HTML Car"/>
    <w:basedOn w:val="Policepardfaut"/>
    <w:link w:val="PrformatHTML"/>
    <w:uiPriority w:val="99"/>
    <w:rsid w:val="0063567C"/>
    <w:rPr>
      <w:rFonts w:ascii="Courier New" w:hAnsi="Courier New" w:cs="Courier New"/>
    </w:rPr>
  </w:style>
  <w:style w:type="character" w:customStyle="1" w:styleId="code-emphasis">
    <w:name w:val="code-emphasis"/>
    <w:basedOn w:val="Policepardfaut"/>
    <w:rsid w:val="0063567C"/>
  </w:style>
  <w:style w:type="paragraph" w:styleId="Rvision">
    <w:name w:val="Revision"/>
    <w:hidden/>
    <w:uiPriority w:val="99"/>
    <w:semiHidden/>
    <w:rsid w:val="00243015"/>
    <w:rPr>
      <w:lang w:eastAsia="en-US" w:bidi="en-US"/>
    </w:rPr>
  </w:style>
  <w:style w:type="character" w:customStyle="1" w:styleId="CommentaireCar">
    <w:name w:val="Commentaire Car"/>
    <w:basedOn w:val="Policepardfaut"/>
    <w:link w:val="Commentaire"/>
    <w:semiHidden/>
    <w:rsid w:val="00CA07D1"/>
    <w:rPr>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od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008BC"/>
    <w:pPr>
      <w:spacing w:before="200" w:after="200" w:line="276" w:lineRule="auto"/>
      <w:jc w:val="both"/>
    </w:pPr>
    <w:rPr>
      <w:lang w:eastAsia="en-US" w:bidi="en-US"/>
    </w:rPr>
  </w:style>
  <w:style w:type="paragraph" w:styleId="Titre1">
    <w:name w:val="heading 1"/>
    <w:basedOn w:val="Normal"/>
    <w:next w:val="Normal"/>
    <w:link w:val="Titre1Car1"/>
    <w:qFormat/>
    <w:rsid w:val="00AE1509"/>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Titre2">
    <w:name w:val="heading 2"/>
    <w:basedOn w:val="Normal"/>
    <w:next w:val="Normal"/>
    <w:qFormat/>
    <w:rsid w:val="00564FF6"/>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Titre3">
    <w:name w:val="heading 3"/>
    <w:basedOn w:val="Normal"/>
    <w:next w:val="Normal"/>
    <w:link w:val="Titre3Car1"/>
    <w:qFormat/>
    <w:rsid w:val="00BE4FEA"/>
    <w:pPr>
      <w:keepNext/>
      <w:numPr>
        <w:ilvl w:val="2"/>
        <w:numId w:val="1"/>
      </w:numPr>
      <w:pBdr>
        <w:top w:val="single" w:sz="6" w:space="2" w:color="4F81BD"/>
        <w:left w:val="single" w:sz="6" w:space="2" w:color="4F81BD"/>
      </w:pBdr>
      <w:spacing w:before="300" w:after="0"/>
      <w:outlineLvl w:val="2"/>
    </w:pPr>
    <w:rPr>
      <w:caps/>
      <w:color w:val="243F60"/>
      <w:spacing w:val="15"/>
      <w:sz w:val="22"/>
      <w:szCs w:val="22"/>
    </w:rPr>
  </w:style>
  <w:style w:type="paragraph" w:styleId="Titre4">
    <w:name w:val="heading 4"/>
    <w:basedOn w:val="Normal"/>
    <w:next w:val="Normal"/>
    <w:qFormat/>
    <w:rsid w:val="006452D1"/>
    <w:pPr>
      <w:numPr>
        <w:ilvl w:val="3"/>
        <w:numId w:val="1"/>
      </w:numPr>
      <w:pBdr>
        <w:top w:val="dotted" w:sz="6" w:space="2" w:color="4F81BD"/>
        <w:left w:val="dotted" w:sz="6" w:space="2" w:color="4F81BD"/>
      </w:pBdr>
      <w:spacing w:before="300" w:after="0"/>
      <w:outlineLvl w:val="3"/>
    </w:pPr>
    <w:rPr>
      <w:caps/>
      <w:color w:val="365F91"/>
      <w:spacing w:val="10"/>
      <w:sz w:val="22"/>
      <w:szCs w:val="22"/>
    </w:rPr>
  </w:style>
  <w:style w:type="paragraph" w:styleId="Titre5">
    <w:name w:val="heading 5"/>
    <w:basedOn w:val="Normal"/>
    <w:next w:val="Normal"/>
    <w:qFormat/>
    <w:rsid w:val="006452D1"/>
    <w:pPr>
      <w:numPr>
        <w:ilvl w:val="4"/>
        <w:numId w:val="1"/>
      </w:numPr>
      <w:pBdr>
        <w:bottom w:val="single" w:sz="6" w:space="1" w:color="4F81BD"/>
      </w:pBdr>
      <w:spacing w:before="300" w:after="0"/>
      <w:outlineLvl w:val="4"/>
    </w:pPr>
    <w:rPr>
      <w:caps/>
      <w:color w:val="365F91"/>
      <w:spacing w:val="10"/>
      <w:sz w:val="22"/>
      <w:szCs w:val="22"/>
    </w:rPr>
  </w:style>
  <w:style w:type="paragraph" w:styleId="Titre6">
    <w:name w:val="heading 6"/>
    <w:basedOn w:val="Normal"/>
    <w:next w:val="Normal"/>
    <w:qFormat/>
    <w:rsid w:val="006452D1"/>
    <w:pPr>
      <w:numPr>
        <w:ilvl w:val="5"/>
        <w:numId w:val="1"/>
      </w:numPr>
      <w:pBdr>
        <w:bottom w:val="dotted" w:sz="6" w:space="1" w:color="4F81BD"/>
      </w:pBdr>
      <w:spacing w:before="300" w:after="0"/>
      <w:outlineLvl w:val="5"/>
    </w:pPr>
    <w:rPr>
      <w:caps/>
      <w:color w:val="365F91"/>
      <w:spacing w:val="10"/>
      <w:sz w:val="22"/>
      <w:szCs w:val="22"/>
    </w:rPr>
  </w:style>
  <w:style w:type="paragraph" w:styleId="Titre7">
    <w:name w:val="heading 7"/>
    <w:basedOn w:val="Normal"/>
    <w:next w:val="Normal"/>
    <w:qFormat/>
    <w:rsid w:val="006452D1"/>
    <w:pPr>
      <w:numPr>
        <w:ilvl w:val="6"/>
        <w:numId w:val="1"/>
      </w:numPr>
      <w:spacing w:before="300" w:after="0"/>
      <w:outlineLvl w:val="6"/>
    </w:pPr>
    <w:rPr>
      <w:caps/>
      <w:color w:val="365F91"/>
      <w:spacing w:val="10"/>
      <w:sz w:val="22"/>
      <w:szCs w:val="22"/>
    </w:rPr>
  </w:style>
  <w:style w:type="paragraph" w:styleId="Titre8">
    <w:name w:val="heading 8"/>
    <w:basedOn w:val="Normal"/>
    <w:next w:val="Normal"/>
    <w:qFormat/>
    <w:rsid w:val="006452D1"/>
    <w:pPr>
      <w:numPr>
        <w:ilvl w:val="7"/>
        <w:numId w:val="1"/>
      </w:numPr>
      <w:spacing w:before="300" w:after="0"/>
      <w:outlineLvl w:val="7"/>
    </w:pPr>
    <w:rPr>
      <w:caps/>
      <w:spacing w:val="10"/>
      <w:sz w:val="18"/>
      <w:szCs w:val="18"/>
    </w:rPr>
  </w:style>
  <w:style w:type="paragraph" w:styleId="Titre9">
    <w:name w:val="heading 9"/>
    <w:basedOn w:val="Normal"/>
    <w:next w:val="Normal"/>
    <w:qFormat/>
    <w:rsid w:val="006452D1"/>
    <w:pPr>
      <w:numPr>
        <w:ilvl w:val="8"/>
        <w:numId w:val="1"/>
      </w:num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1">
    <w:name w:val="Titre 3 Car1"/>
    <w:basedOn w:val="Policepardfaut"/>
    <w:link w:val="Titre3"/>
    <w:locked/>
    <w:rsid w:val="00BE4FEA"/>
    <w:rPr>
      <w:caps/>
      <w:color w:val="243F60"/>
      <w:spacing w:val="15"/>
      <w:sz w:val="22"/>
      <w:szCs w:val="22"/>
      <w:lang w:eastAsia="en-US" w:bidi="en-US"/>
    </w:rPr>
  </w:style>
  <w:style w:type="character" w:customStyle="1" w:styleId="Titre1Car">
    <w:name w:val="Titre 1 Car"/>
    <w:basedOn w:val="Policepardfaut"/>
    <w:rsid w:val="006452D1"/>
    <w:rPr>
      <w:b/>
      <w:bCs/>
      <w:caps/>
      <w:color w:val="FFFFFF"/>
      <w:spacing w:val="15"/>
      <w:shd w:val="clear" w:color="auto" w:fill="4F81BD"/>
    </w:rPr>
  </w:style>
  <w:style w:type="character" w:customStyle="1" w:styleId="Titre2Car">
    <w:name w:val="Titre 2 Car"/>
    <w:basedOn w:val="Policepardfaut"/>
    <w:rsid w:val="006452D1"/>
    <w:rPr>
      <w:caps/>
      <w:spacing w:val="15"/>
      <w:shd w:val="clear" w:color="auto" w:fill="DBE5F1"/>
    </w:rPr>
  </w:style>
  <w:style w:type="character" w:customStyle="1" w:styleId="Titre3Car">
    <w:name w:val="Titre 3 Car"/>
    <w:basedOn w:val="Policepardfaut"/>
    <w:semiHidden/>
    <w:rsid w:val="006452D1"/>
    <w:rPr>
      <w:caps/>
      <w:color w:val="243F60"/>
      <w:spacing w:val="15"/>
    </w:rPr>
  </w:style>
  <w:style w:type="character" w:customStyle="1" w:styleId="Titre4Car">
    <w:name w:val="Titre 4 Car"/>
    <w:basedOn w:val="Policepardfaut"/>
    <w:semiHidden/>
    <w:rsid w:val="006452D1"/>
    <w:rPr>
      <w:caps/>
      <w:color w:val="365F91"/>
      <w:spacing w:val="10"/>
    </w:rPr>
  </w:style>
  <w:style w:type="character" w:customStyle="1" w:styleId="Titre5Car">
    <w:name w:val="Titre 5 Car"/>
    <w:basedOn w:val="Policepardfaut"/>
    <w:semiHidden/>
    <w:rsid w:val="006452D1"/>
    <w:rPr>
      <w:caps/>
      <w:color w:val="365F91"/>
      <w:spacing w:val="10"/>
    </w:rPr>
  </w:style>
  <w:style w:type="character" w:customStyle="1" w:styleId="Titre6Car">
    <w:name w:val="Titre 6 Car"/>
    <w:basedOn w:val="Policepardfaut"/>
    <w:semiHidden/>
    <w:rsid w:val="006452D1"/>
    <w:rPr>
      <w:caps/>
      <w:color w:val="365F91"/>
      <w:spacing w:val="10"/>
    </w:rPr>
  </w:style>
  <w:style w:type="character" w:customStyle="1" w:styleId="Titre7Car">
    <w:name w:val="Titre 7 Car"/>
    <w:basedOn w:val="Policepardfaut"/>
    <w:semiHidden/>
    <w:rsid w:val="006452D1"/>
    <w:rPr>
      <w:caps/>
      <w:color w:val="365F91"/>
      <w:spacing w:val="10"/>
    </w:rPr>
  </w:style>
  <w:style w:type="character" w:customStyle="1" w:styleId="Titre8Car">
    <w:name w:val="Titre 8 Car"/>
    <w:basedOn w:val="Policepardfaut"/>
    <w:semiHidden/>
    <w:rsid w:val="006452D1"/>
    <w:rPr>
      <w:caps/>
      <w:spacing w:val="10"/>
      <w:sz w:val="18"/>
      <w:szCs w:val="18"/>
    </w:rPr>
  </w:style>
  <w:style w:type="character" w:customStyle="1" w:styleId="Titre9Car">
    <w:name w:val="Titre 9 Car"/>
    <w:basedOn w:val="Policepardfaut"/>
    <w:semiHidden/>
    <w:rsid w:val="006452D1"/>
    <w:rPr>
      <w:i/>
      <w:caps/>
      <w:spacing w:val="10"/>
      <w:sz w:val="18"/>
      <w:szCs w:val="18"/>
    </w:rPr>
  </w:style>
  <w:style w:type="paragraph" w:styleId="Lgende">
    <w:name w:val="caption"/>
    <w:basedOn w:val="Normal"/>
    <w:next w:val="Normal"/>
    <w:qFormat/>
    <w:rsid w:val="006452D1"/>
    <w:rPr>
      <w:b/>
      <w:bCs/>
      <w:color w:val="365F91"/>
      <w:sz w:val="16"/>
      <w:szCs w:val="16"/>
    </w:rPr>
  </w:style>
  <w:style w:type="paragraph" w:styleId="Titre">
    <w:name w:val="Title"/>
    <w:basedOn w:val="Normal"/>
    <w:next w:val="Normal"/>
    <w:qFormat/>
    <w:rsid w:val="006452D1"/>
    <w:pPr>
      <w:spacing w:before="720"/>
    </w:pPr>
    <w:rPr>
      <w:caps/>
      <w:color w:val="4F81BD"/>
      <w:spacing w:val="10"/>
      <w:kern w:val="28"/>
      <w:sz w:val="52"/>
      <w:szCs w:val="52"/>
    </w:rPr>
  </w:style>
  <w:style w:type="character" w:customStyle="1" w:styleId="TitreCar">
    <w:name w:val="Titre Car"/>
    <w:basedOn w:val="Policepardfaut"/>
    <w:rsid w:val="006452D1"/>
    <w:rPr>
      <w:caps/>
      <w:color w:val="4F81BD"/>
      <w:spacing w:val="10"/>
      <w:kern w:val="28"/>
      <w:sz w:val="52"/>
      <w:szCs w:val="52"/>
    </w:rPr>
  </w:style>
  <w:style w:type="paragraph" w:styleId="Sous-titre">
    <w:name w:val="Subtitle"/>
    <w:basedOn w:val="Normal"/>
    <w:next w:val="Normal"/>
    <w:qFormat/>
    <w:rsid w:val="006452D1"/>
    <w:pPr>
      <w:spacing w:after="1000" w:line="240" w:lineRule="auto"/>
    </w:pPr>
    <w:rPr>
      <w:caps/>
      <w:color w:val="595959"/>
      <w:spacing w:val="10"/>
      <w:sz w:val="24"/>
      <w:szCs w:val="24"/>
    </w:rPr>
  </w:style>
  <w:style w:type="character" w:customStyle="1" w:styleId="Sous-titreCar">
    <w:name w:val="Sous-titre Car"/>
    <w:basedOn w:val="Policepardfaut"/>
    <w:rsid w:val="006452D1"/>
    <w:rPr>
      <w:caps/>
      <w:color w:val="595959"/>
      <w:spacing w:val="10"/>
      <w:sz w:val="24"/>
      <w:szCs w:val="24"/>
    </w:rPr>
  </w:style>
  <w:style w:type="character" w:styleId="lev">
    <w:name w:val="Strong"/>
    <w:uiPriority w:val="22"/>
    <w:qFormat/>
    <w:rsid w:val="006452D1"/>
    <w:rPr>
      <w:b/>
      <w:bCs/>
    </w:rPr>
  </w:style>
  <w:style w:type="character" w:styleId="Accentuation">
    <w:name w:val="Emphasis"/>
    <w:uiPriority w:val="20"/>
    <w:qFormat/>
    <w:rsid w:val="006452D1"/>
    <w:rPr>
      <w:caps/>
      <w:color w:val="243F60"/>
      <w:spacing w:val="5"/>
    </w:rPr>
  </w:style>
  <w:style w:type="paragraph" w:styleId="Sansinterligne">
    <w:name w:val="No Spacing"/>
    <w:basedOn w:val="Normal"/>
    <w:uiPriority w:val="1"/>
    <w:qFormat/>
    <w:rsid w:val="006452D1"/>
    <w:pPr>
      <w:spacing w:before="0" w:after="0" w:line="240" w:lineRule="auto"/>
    </w:pPr>
  </w:style>
  <w:style w:type="character" w:customStyle="1" w:styleId="SansinterligneCar">
    <w:name w:val="Sans interligne Car"/>
    <w:basedOn w:val="Policepardfaut"/>
    <w:rsid w:val="006452D1"/>
    <w:rPr>
      <w:sz w:val="20"/>
      <w:szCs w:val="20"/>
    </w:rPr>
  </w:style>
  <w:style w:type="paragraph" w:styleId="Paragraphedeliste">
    <w:name w:val="List Paragraph"/>
    <w:basedOn w:val="Normal"/>
    <w:uiPriority w:val="34"/>
    <w:qFormat/>
    <w:rsid w:val="006452D1"/>
    <w:pPr>
      <w:ind w:left="720"/>
      <w:contextualSpacing/>
    </w:pPr>
  </w:style>
  <w:style w:type="paragraph" w:styleId="Citation">
    <w:name w:val="Quote"/>
    <w:basedOn w:val="Normal"/>
    <w:next w:val="Normal"/>
    <w:qFormat/>
    <w:rsid w:val="006452D1"/>
    <w:rPr>
      <w:i/>
      <w:iCs/>
    </w:rPr>
  </w:style>
  <w:style w:type="character" w:customStyle="1" w:styleId="CitationCar">
    <w:name w:val="Citation Car"/>
    <w:basedOn w:val="Policepardfaut"/>
    <w:rsid w:val="006452D1"/>
    <w:rPr>
      <w:i/>
      <w:iCs/>
      <w:sz w:val="20"/>
      <w:szCs w:val="20"/>
    </w:rPr>
  </w:style>
  <w:style w:type="paragraph" w:styleId="Citationintense">
    <w:name w:val="Intense Quote"/>
    <w:basedOn w:val="Normal"/>
    <w:next w:val="Normal"/>
    <w:qFormat/>
    <w:rsid w:val="006452D1"/>
    <w:pPr>
      <w:pBdr>
        <w:top w:val="single" w:sz="4" w:space="10" w:color="4F81BD"/>
        <w:left w:val="single" w:sz="4" w:space="10" w:color="4F81BD"/>
      </w:pBdr>
      <w:spacing w:after="0"/>
      <w:ind w:left="1296" w:right="1152"/>
    </w:pPr>
    <w:rPr>
      <w:i/>
      <w:iCs/>
      <w:color w:val="4F81BD"/>
    </w:rPr>
  </w:style>
  <w:style w:type="character" w:customStyle="1" w:styleId="CitationintenseCar">
    <w:name w:val="Citation intense Car"/>
    <w:basedOn w:val="Policepardfaut"/>
    <w:rsid w:val="006452D1"/>
    <w:rPr>
      <w:i/>
      <w:iCs/>
      <w:color w:val="4F81BD"/>
      <w:sz w:val="20"/>
      <w:szCs w:val="20"/>
    </w:rPr>
  </w:style>
  <w:style w:type="character" w:styleId="Emphaseple">
    <w:name w:val="Subtle Emphasis"/>
    <w:qFormat/>
    <w:rsid w:val="006452D1"/>
    <w:rPr>
      <w:i/>
      <w:iCs/>
      <w:color w:val="243F60"/>
    </w:rPr>
  </w:style>
  <w:style w:type="character" w:styleId="Emphaseintense">
    <w:name w:val="Intense Emphasis"/>
    <w:qFormat/>
    <w:rsid w:val="006452D1"/>
    <w:rPr>
      <w:b/>
      <w:bCs/>
      <w:caps/>
      <w:color w:val="243F60"/>
      <w:spacing w:val="10"/>
    </w:rPr>
  </w:style>
  <w:style w:type="character" w:styleId="Rfrenceple">
    <w:name w:val="Subtle Reference"/>
    <w:qFormat/>
    <w:rsid w:val="006452D1"/>
    <w:rPr>
      <w:b/>
      <w:bCs/>
      <w:color w:val="4F81BD"/>
    </w:rPr>
  </w:style>
  <w:style w:type="character" w:styleId="Rfrenceintense">
    <w:name w:val="Intense Reference"/>
    <w:qFormat/>
    <w:rsid w:val="006452D1"/>
    <w:rPr>
      <w:b/>
      <w:bCs/>
      <w:i/>
      <w:iCs/>
      <w:caps/>
      <w:color w:val="4F81BD"/>
    </w:rPr>
  </w:style>
  <w:style w:type="character" w:styleId="Titredulivre">
    <w:name w:val="Book Title"/>
    <w:qFormat/>
    <w:rsid w:val="006452D1"/>
    <w:rPr>
      <w:b/>
      <w:bCs/>
      <w:i/>
      <w:iCs/>
      <w:spacing w:val="9"/>
    </w:rPr>
  </w:style>
  <w:style w:type="paragraph" w:styleId="En-ttedetabledesmatires">
    <w:name w:val="TOC Heading"/>
    <w:basedOn w:val="Titre1"/>
    <w:next w:val="Normal"/>
    <w:qFormat/>
    <w:rsid w:val="006452D1"/>
    <w:pPr>
      <w:outlineLvl w:val="9"/>
    </w:pPr>
  </w:style>
  <w:style w:type="paragraph" w:styleId="En-tte">
    <w:name w:val="header"/>
    <w:basedOn w:val="Normal"/>
    <w:link w:val="En-tteCar1"/>
    <w:unhideWhenUsed/>
    <w:rsid w:val="006452D1"/>
    <w:pPr>
      <w:tabs>
        <w:tab w:val="center" w:pos="4536"/>
        <w:tab w:val="right" w:pos="9072"/>
      </w:tabs>
      <w:spacing w:before="0" w:after="0" w:line="240" w:lineRule="auto"/>
    </w:pPr>
  </w:style>
  <w:style w:type="character" w:customStyle="1" w:styleId="En-tteCar1">
    <w:name w:val="En-tête Car1"/>
    <w:basedOn w:val="Policepardfaut"/>
    <w:link w:val="En-tte"/>
    <w:semiHidden/>
    <w:locked/>
    <w:rsid w:val="00F4407B"/>
    <w:rPr>
      <w:rFonts w:ascii="Calibri" w:hAnsi="Calibri"/>
      <w:lang w:val="en-US" w:eastAsia="en-US" w:bidi="en-US"/>
    </w:rPr>
  </w:style>
  <w:style w:type="character" w:customStyle="1" w:styleId="En-tteCar">
    <w:name w:val="En-tête Car"/>
    <w:basedOn w:val="Policepardfaut"/>
    <w:rsid w:val="006452D1"/>
    <w:rPr>
      <w:sz w:val="20"/>
      <w:szCs w:val="20"/>
    </w:rPr>
  </w:style>
  <w:style w:type="paragraph" w:styleId="Pieddepage">
    <w:name w:val="footer"/>
    <w:basedOn w:val="Normal"/>
    <w:link w:val="PieddepageCar1"/>
    <w:unhideWhenUsed/>
    <w:rsid w:val="006452D1"/>
    <w:pPr>
      <w:tabs>
        <w:tab w:val="center" w:pos="4536"/>
        <w:tab w:val="right" w:pos="9072"/>
      </w:tabs>
      <w:spacing w:before="0" w:after="0" w:line="240" w:lineRule="auto"/>
    </w:pPr>
  </w:style>
  <w:style w:type="character" w:customStyle="1" w:styleId="PieddepageCar1">
    <w:name w:val="Pied de page Car1"/>
    <w:basedOn w:val="Policepardfaut"/>
    <w:link w:val="Pieddepage"/>
    <w:semiHidden/>
    <w:locked/>
    <w:rsid w:val="00F4407B"/>
    <w:rPr>
      <w:rFonts w:ascii="Calibri" w:hAnsi="Calibri"/>
      <w:lang w:val="en-US" w:eastAsia="en-US" w:bidi="en-US"/>
    </w:rPr>
  </w:style>
  <w:style w:type="character" w:customStyle="1" w:styleId="PieddepageCar">
    <w:name w:val="Pied de page Car"/>
    <w:basedOn w:val="Policepardfaut"/>
    <w:rsid w:val="006452D1"/>
    <w:rPr>
      <w:sz w:val="20"/>
      <w:szCs w:val="20"/>
    </w:rPr>
  </w:style>
  <w:style w:type="paragraph" w:styleId="Textedebulles">
    <w:name w:val="Balloon Text"/>
    <w:basedOn w:val="Normal"/>
    <w:semiHidden/>
    <w:unhideWhenUsed/>
    <w:rsid w:val="006452D1"/>
    <w:pPr>
      <w:spacing w:before="0" w:after="0" w:line="240" w:lineRule="auto"/>
    </w:pPr>
    <w:rPr>
      <w:rFonts w:ascii="Tahoma" w:hAnsi="Tahoma" w:cs="Tahoma"/>
      <w:sz w:val="16"/>
      <w:szCs w:val="16"/>
    </w:rPr>
  </w:style>
  <w:style w:type="character" w:customStyle="1" w:styleId="TextedebullesCar">
    <w:name w:val="Texte de bulles Car"/>
    <w:basedOn w:val="Policepardfaut"/>
    <w:semiHidden/>
    <w:rsid w:val="006452D1"/>
    <w:rPr>
      <w:rFonts w:ascii="Tahoma" w:hAnsi="Tahoma" w:cs="Tahoma"/>
      <w:sz w:val="16"/>
      <w:szCs w:val="16"/>
    </w:rPr>
  </w:style>
  <w:style w:type="paragraph" w:styleId="Corpsdetexte3">
    <w:name w:val="Body Text 3"/>
    <w:basedOn w:val="Normal"/>
    <w:rsid w:val="006452D1"/>
    <w:rPr>
      <w:color w:val="000000"/>
    </w:rPr>
  </w:style>
  <w:style w:type="paragraph" w:styleId="Corpsdetexte">
    <w:name w:val="Body Text"/>
    <w:basedOn w:val="Normal"/>
    <w:link w:val="CorpsdetexteCar"/>
    <w:rsid w:val="006452D1"/>
    <w:pPr>
      <w:spacing w:before="0" w:after="0" w:line="240" w:lineRule="auto"/>
    </w:pPr>
    <w:rPr>
      <w:rFonts w:ascii="Arial" w:hAnsi="Arial"/>
      <w:sz w:val="24"/>
      <w:lang w:eastAsia="fr-FR"/>
    </w:rPr>
  </w:style>
  <w:style w:type="character" w:customStyle="1" w:styleId="CorpsdetexteCar">
    <w:name w:val="Corps de texte Car"/>
    <w:basedOn w:val="Policepardfaut"/>
    <w:link w:val="Corpsdetexte"/>
    <w:locked/>
    <w:rsid w:val="00F4407B"/>
    <w:rPr>
      <w:rFonts w:ascii="Arial" w:hAnsi="Arial"/>
      <w:sz w:val="24"/>
      <w:lang w:val="fr-FR" w:eastAsia="fr-FR" w:bidi="en-US"/>
    </w:rPr>
  </w:style>
  <w:style w:type="paragraph" w:styleId="NormalWeb">
    <w:name w:val="Normal (Web)"/>
    <w:basedOn w:val="Normal"/>
    <w:uiPriority w:val="99"/>
    <w:rsid w:val="006452D1"/>
    <w:pPr>
      <w:spacing w:before="100" w:beforeAutospacing="1" w:after="100" w:afterAutospacing="1" w:line="240" w:lineRule="auto"/>
    </w:pPr>
    <w:rPr>
      <w:rFonts w:ascii="Times New Roman" w:hAnsi="Times New Roman"/>
      <w:sz w:val="24"/>
      <w:szCs w:val="24"/>
      <w:lang w:eastAsia="fr-FR"/>
    </w:rPr>
  </w:style>
  <w:style w:type="character" w:styleId="Marquedecommentaire">
    <w:name w:val="annotation reference"/>
    <w:basedOn w:val="Policepardfaut"/>
    <w:semiHidden/>
    <w:rsid w:val="00FF6A7B"/>
    <w:rPr>
      <w:sz w:val="16"/>
      <w:szCs w:val="16"/>
    </w:rPr>
  </w:style>
  <w:style w:type="paragraph" w:styleId="Commentaire">
    <w:name w:val="annotation text"/>
    <w:basedOn w:val="Normal"/>
    <w:link w:val="CommentaireCar"/>
    <w:semiHidden/>
    <w:rsid w:val="00FF6A7B"/>
  </w:style>
  <w:style w:type="paragraph" w:styleId="Objetducommentaire">
    <w:name w:val="annotation subject"/>
    <w:basedOn w:val="Commentaire"/>
    <w:next w:val="Commentaire"/>
    <w:semiHidden/>
    <w:rsid w:val="00FF6A7B"/>
    <w:rPr>
      <w:b/>
      <w:bCs/>
    </w:rPr>
  </w:style>
  <w:style w:type="character" w:styleId="Numrodepage">
    <w:name w:val="page number"/>
    <w:basedOn w:val="Policepardfaut"/>
    <w:rsid w:val="00357BE1"/>
  </w:style>
  <w:style w:type="table" w:styleId="Grilledutableau">
    <w:name w:val="Table Grid"/>
    <w:basedOn w:val="TableauNormal"/>
    <w:rsid w:val="004B25A7"/>
    <w:pPr>
      <w:spacing w:before="200"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eteministere">
    <w:name w:val="entete_ministere"/>
    <w:basedOn w:val="Normal"/>
    <w:autoRedefine/>
    <w:rsid w:val="00055E5F"/>
    <w:pPr>
      <w:tabs>
        <w:tab w:val="center" w:pos="1260"/>
        <w:tab w:val="left" w:pos="6521"/>
      </w:tabs>
      <w:spacing w:before="0" w:after="0" w:line="240" w:lineRule="auto"/>
      <w:jc w:val="center"/>
      <w:outlineLvl w:val="0"/>
    </w:pPr>
    <w:rPr>
      <w:rFonts w:cs="Arial"/>
      <w:szCs w:val="18"/>
      <w:lang w:eastAsia="fr-FR" w:bidi="ar-SA"/>
    </w:rPr>
  </w:style>
  <w:style w:type="paragraph" w:styleId="Notedebasdepage">
    <w:name w:val="footnote text"/>
    <w:basedOn w:val="Normal"/>
    <w:semiHidden/>
    <w:rsid w:val="00D9219D"/>
    <w:pPr>
      <w:framePr w:h="16443" w:hSpace="142" w:wrap="around" w:hAnchor="text" w:yAlign="bottom"/>
      <w:spacing w:before="120" w:after="0" w:line="240" w:lineRule="auto"/>
    </w:pPr>
    <w:rPr>
      <w:rFonts w:ascii="Times New Roman" w:hAnsi="Times New Roman"/>
      <w:sz w:val="22"/>
      <w:szCs w:val="22"/>
      <w:lang w:eastAsia="fr-FR" w:bidi="ar-SA"/>
    </w:rPr>
  </w:style>
  <w:style w:type="character" w:styleId="Appelnotedebasdep">
    <w:name w:val="footnote reference"/>
    <w:basedOn w:val="Policepardfaut"/>
    <w:semiHidden/>
    <w:rsid w:val="00D9219D"/>
    <w:rPr>
      <w:position w:val="6"/>
      <w:sz w:val="16"/>
      <w:szCs w:val="16"/>
    </w:rPr>
  </w:style>
  <w:style w:type="character" w:styleId="Lienhypertexte">
    <w:name w:val="Hyperlink"/>
    <w:basedOn w:val="Policepardfaut"/>
    <w:uiPriority w:val="99"/>
    <w:rsid w:val="00A26B2D"/>
    <w:rPr>
      <w:b/>
      <w:bCs/>
      <w:strike w:val="0"/>
      <w:dstrike w:val="0"/>
      <w:color w:val="0257B2"/>
      <w:u w:val="none"/>
      <w:effect w:val="none"/>
    </w:rPr>
  </w:style>
  <w:style w:type="paragraph" w:customStyle="1" w:styleId="Default">
    <w:name w:val="Default"/>
    <w:rsid w:val="00B56DB1"/>
    <w:pPr>
      <w:widowControl w:val="0"/>
      <w:autoSpaceDE w:val="0"/>
      <w:autoSpaceDN w:val="0"/>
      <w:adjustRightInd w:val="0"/>
    </w:pPr>
    <w:rPr>
      <w:rFonts w:ascii="Times New Roman" w:hAnsi="Times New Roman"/>
      <w:color w:val="000000"/>
      <w:sz w:val="24"/>
      <w:szCs w:val="24"/>
    </w:rPr>
  </w:style>
  <w:style w:type="character" w:styleId="AcronymeHTML">
    <w:name w:val="HTML Acronym"/>
    <w:basedOn w:val="Policepardfaut"/>
    <w:rsid w:val="00912623"/>
  </w:style>
  <w:style w:type="paragraph" w:styleId="TM1">
    <w:name w:val="toc 1"/>
    <w:basedOn w:val="Normal"/>
    <w:next w:val="Normal"/>
    <w:autoRedefine/>
    <w:uiPriority w:val="39"/>
    <w:rsid w:val="00E660CF"/>
    <w:pPr>
      <w:spacing w:before="120" w:after="0"/>
    </w:pPr>
    <w:rPr>
      <w:rFonts w:ascii="Arial" w:hAnsi="Arial" w:cs="Arial"/>
      <w:b/>
      <w:bCs/>
      <w:caps/>
      <w:sz w:val="24"/>
      <w:szCs w:val="24"/>
    </w:rPr>
  </w:style>
  <w:style w:type="paragraph" w:styleId="TM3">
    <w:name w:val="toc 3"/>
    <w:basedOn w:val="Normal"/>
    <w:next w:val="Normal"/>
    <w:autoRedefine/>
    <w:uiPriority w:val="39"/>
    <w:rsid w:val="00E660CF"/>
    <w:pPr>
      <w:spacing w:before="0" w:after="0"/>
      <w:ind w:left="198"/>
    </w:pPr>
    <w:rPr>
      <w:rFonts w:ascii="Times New Roman" w:hAnsi="Times New Roman"/>
    </w:rPr>
  </w:style>
  <w:style w:type="character" w:styleId="Lienhypertextesuivivisit">
    <w:name w:val="FollowedHyperlink"/>
    <w:basedOn w:val="Policepardfaut"/>
    <w:rsid w:val="005056B3"/>
    <w:rPr>
      <w:color w:val="800080"/>
      <w:u w:val="single"/>
    </w:rPr>
  </w:style>
  <w:style w:type="paragraph" w:customStyle="1" w:styleId="Corpsdetexte1">
    <w:name w:val="Corps de texte1"/>
    <w:basedOn w:val="Normal"/>
    <w:link w:val="BodytextCar"/>
    <w:rsid w:val="000835EE"/>
    <w:pPr>
      <w:spacing w:before="240" w:after="120" w:line="240" w:lineRule="atLeast"/>
      <w:ind w:left="1134"/>
    </w:pPr>
    <w:rPr>
      <w:rFonts w:ascii="Arial" w:hAnsi="Arial" w:cs="Arial"/>
      <w:sz w:val="22"/>
      <w:szCs w:val="22"/>
      <w:lang w:bidi="ar-SA"/>
    </w:rPr>
  </w:style>
  <w:style w:type="character" w:customStyle="1" w:styleId="BodytextCar">
    <w:name w:val="Body text Car"/>
    <w:basedOn w:val="Policepardfaut"/>
    <w:link w:val="Corpsdetexte1"/>
    <w:rsid w:val="000835EE"/>
    <w:rPr>
      <w:rFonts w:ascii="Arial" w:hAnsi="Arial" w:cs="Arial"/>
      <w:sz w:val="22"/>
      <w:szCs w:val="22"/>
      <w:lang w:val="fr-FR" w:eastAsia="en-US" w:bidi="ar-SA"/>
    </w:rPr>
  </w:style>
  <w:style w:type="character" w:customStyle="1" w:styleId="MMTopic3Car">
    <w:name w:val="MM Topic 3 Car"/>
    <w:basedOn w:val="Policepardfaut"/>
    <w:link w:val="MMTopic3"/>
    <w:rsid w:val="00EF373E"/>
    <w:rPr>
      <w:rFonts w:ascii="Arial" w:hAnsi="Arial" w:cs="Tahoma"/>
      <w:lang w:val="fr-FR" w:eastAsia="ar-SA" w:bidi="ar-SA"/>
    </w:rPr>
  </w:style>
  <w:style w:type="paragraph" w:customStyle="1" w:styleId="MMTopic3">
    <w:name w:val="MM Topic 3"/>
    <w:basedOn w:val="Normal"/>
    <w:link w:val="MMTopic3Car"/>
    <w:rsid w:val="00EF373E"/>
    <w:pPr>
      <w:tabs>
        <w:tab w:val="num" w:pos="720"/>
      </w:tabs>
      <w:suppressAutoHyphens/>
      <w:spacing w:before="120" w:after="0" w:line="240" w:lineRule="auto"/>
      <w:ind w:left="720" w:hanging="360"/>
    </w:pPr>
    <w:rPr>
      <w:rFonts w:ascii="Arial" w:hAnsi="Arial" w:cs="Tahoma"/>
      <w:lang w:eastAsia="ar-SA" w:bidi="ar-SA"/>
    </w:rPr>
  </w:style>
  <w:style w:type="paragraph" w:customStyle="1" w:styleId="11-Normal">
    <w:name w:val="11 - Normal"/>
    <w:basedOn w:val="Normal"/>
    <w:link w:val="11-NormalCar"/>
    <w:rsid w:val="006504FD"/>
    <w:pPr>
      <w:tabs>
        <w:tab w:val="left" w:pos="1418"/>
      </w:tabs>
      <w:autoSpaceDE w:val="0"/>
      <w:autoSpaceDN w:val="0"/>
      <w:spacing w:before="40" w:after="40" w:line="240" w:lineRule="auto"/>
    </w:pPr>
    <w:rPr>
      <w:rFonts w:ascii="Times New Roman" w:hAnsi="Times New Roman"/>
      <w:snapToGrid w:val="0"/>
      <w:sz w:val="22"/>
      <w:lang w:eastAsia="zh-TW" w:bidi="ar-SA"/>
    </w:rPr>
  </w:style>
  <w:style w:type="paragraph" w:customStyle="1" w:styleId="guide">
    <w:name w:val="guide"/>
    <w:rsid w:val="006504FD"/>
    <w:rPr>
      <w:rFonts w:ascii="Times New Roman" w:hAnsi="Times New Roman"/>
      <w:noProof/>
      <w:sz w:val="24"/>
      <w:lang w:eastAsia="ko-KR"/>
    </w:rPr>
  </w:style>
  <w:style w:type="paragraph" w:customStyle="1" w:styleId="Courant">
    <w:name w:val="Courant"/>
    <w:basedOn w:val="Normal"/>
    <w:rsid w:val="006504FD"/>
    <w:pPr>
      <w:spacing w:before="120" w:after="0" w:line="240" w:lineRule="auto"/>
      <w:ind w:firstLine="284"/>
    </w:pPr>
    <w:rPr>
      <w:rFonts w:ascii="Times New Roman" w:hAnsi="Times New Roman" w:cs="Angsana New"/>
      <w:sz w:val="24"/>
      <w:szCs w:val="24"/>
      <w:lang w:eastAsia="fr-FR" w:bidi="th-TH"/>
    </w:rPr>
  </w:style>
  <w:style w:type="paragraph" w:styleId="Retraitcorpsdetexte2">
    <w:name w:val="Body Text Indent 2"/>
    <w:basedOn w:val="Normal"/>
    <w:rsid w:val="006504FD"/>
    <w:pPr>
      <w:spacing w:after="120" w:line="480" w:lineRule="auto"/>
      <w:ind w:left="283"/>
    </w:pPr>
  </w:style>
  <w:style w:type="paragraph" w:customStyle="1" w:styleId="Paragraphedeliste1">
    <w:name w:val="Paragraphe de liste1"/>
    <w:basedOn w:val="Normal"/>
    <w:rsid w:val="00F4407B"/>
    <w:pPr>
      <w:spacing w:before="0"/>
      <w:ind w:left="720"/>
      <w:contextualSpacing/>
    </w:pPr>
    <w:rPr>
      <w:sz w:val="22"/>
      <w:szCs w:val="22"/>
      <w:lang w:bidi="ar-SA"/>
    </w:rPr>
  </w:style>
  <w:style w:type="character" w:customStyle="1" w:styleId="11-NormalCar">
    <w:name w:val="11 - Normal Car"/>
    <w:basedOn w:val="Policepardfaut"/>
    <w:link w:val="11-Normal"/>
    <w:rsid w:val="00B86A50"/>
    <w:rPr>
      <w:snapToGrid w:val="0"/>
      <w:sz w:val="22"/>
      <w:lang w:val="fr-FR" w:eastAsia="zh-TW" w:bidi="ar-SA"/>
    </w:rPr>
  </w:style>
  <w:style w:type="paragraph" w:styleId="TM2">
    <w:name w:val="toc 2"/>
    <w:basedOn w:val="Normal"/>
    <w:next w:val="Normal"/>
    <w:autoRedefine/>
    <w:uiPriority w:val="39"/>
    <w:rsid w:val="00E660CF"/>
    <w:pPr>
      <w:spacing w:before="60" w:after="0"/>
    </w:pPr>
    <w:rPr>
      <w:rFonts w:ascii="Times New Roman" w:hAnsi="Times New Roman"/>
      <w:b/>
      <w:bCs/>
    </w:rPr>
  </w:style>
  <w:style w:type="paragraph" w:styleId="TM4">
    <w:name w:val="toc 4"/>
    <w:basedOn w:val="Normal"/>
    <w:next w:val="Normal"/>
    <w:autoRedefine/>
    <w:semiHidden/>
    <w:rsid w:val="00F508CD"/>
    <w:pPr>
      <w:spacing w:before="0" w:after="0"/>
      <w:ind w:left="400"/>
    </w:pPr>
    <w:rPr>
      <w:rFonts w:ascii="Times New Roman" w:hAnsi="Times New Roman"/>
    </w:rPr>
  </w:style>
  <w:style w:type="paragraph" w:styleId="TM5">
    <w:name w:val="toc 5"/>
    <w:basedOn w:val="Normal"/>
    <w:next w:val="Normal"/>
    <w:autoRedefine/>
    <w:semiHidden/>
    <w:rsid w:val="00F508CD"/>
    <w:pPr>
      <w:spacing w:before="0" w:after="0"/>
      <w:ind w:left="600"/>
    </w:pPr>
    <w:rPr>
      <w:rFonts w:ascii="Times New Roman" w:hAnsi="Times New Roman"/>
    </w:rPr>
  </w:style>
  <w:style w:type="paragraph" w:styleId="TM6">
    <w:name w:val="toc 6"/>
    <w:basedOn w:val="Normal"/>
    <w:next w:val="Normal"/>
    <w:autoRedefine/>
    <w:semiHidden/>
    <w:rsid w:val="00F508CD"/>
    <w:pPr>
      <w:spacing w:before="0" w:after="0"/>
      <w:ind w:left="800"/>
    </w:pPr>
    <w:rPr>
      <w:rFonts w:ascii="Times New Roman" w:hAnsi="Times New Roman"/>
    </w:rPr>
  </w:style>
  <w:style w:type="paragraph" w:styleId="TM7">
    <w:name w:val="toc 7"/>
    <w:basedOn w:val="Normal"/>
    <w:next w:val="Normal"/>
    <w:autoRedefine/>
    <w:semiHidden/>
    <w:rsid w:val="00F508CD"/>
    <w:pPr>
      <w:spacing w:before="0" w:after="0"/>
      <w:ind w:left="1000"/>
    </w:pPr>
    <w:rPr>
      <w:rFonts w:ascii="Times New Roman" w:hAnsi="Times New Roman"/>
    </w:rPr>
  </w:style>
  <w:style w:type="paragraph" w:styleId="TM8">
    <w:name w:val="toc 8"/>
    <w:basedOn w:val="Normal"/>
    <w:next w:val="Normal"/>
    <w:autoRedefine/>
    <w:semiHidden/>
    <w:rsid w:val="00F508CD"/>
    <w:pPr>
      <w:spacing w:before="0" w:after="0"/>
      <w:ind w:left="1200"/>
    </w:pPr>
    <w:rPr>
      <w:rFonts w:ascii="Times New Roman" w:hAnsi="Times New Roman"/>
    </w:rPr>
  </w:style>
  <w:style w:type="paragraph" w:styleId="TM9">
    <w:name w:val="toc 9"/>
    <w:basedOn w:val="Normal"/>
    <w:next w:val="Normal"/>
    <w:autoRedefine/>
    <w:semiHidden/>
    <w:rsid w:val="00F508CD"/>
    <w:pPr>
      <w:spacing w:before="0" w:after="0"/>
      <w:ind w:left="1400"/>
    </w:pPr>
    <w:rPr>
      <w:rFonts w:ascii="Times New Roman" w:hAnsi="Times New Roman"/>
    </w:rPr>
  </w:style>
  <w:style w:type="paragraph" w:customStyle="1" w:styleId="Objet">
    <w:name w:val="Objet"/>
    <w:basedOn w:val="Normal"/>
    <w:rsid w:val="0026214A"/>
    <w:pPr>
      <w:tabs>
        <w:tab w:val="left" w:pos="851"/>
      </w:tabs>
      <w:spacing w:before="120" w:after="0" w:line="240" w:lineRule="auto"/>
      <w:ind w:left="851" w:hanging="851"/>
    </w:pPr>
    <w:rPr>
      <w:rFonts w:ascii="Times New Roman" w:hAnsi="Times New Roman" w:cs="Angsana New"/>
      <w:b/>
      <w:bCs/>
      <w:i/>
      <w:iCs/>
      <w:sz w:val="24"/>
      <w:szCs w:val="24"/>
      <w:lang w:eastAsia="fr-FR" w:bidi="th-TH"/>
    </w:rPr>
  </w:style>
  <w:style w:type="paragraph" w:styleId="Explorateurdedocuments">
    <w:name w:val="Document Map"/>
    <w:basedOn w:val="Normal"/>
    <w:link w:val="ExplorateurdedocumentsCar"/>
    <w:rsid w:val="00564FF6"/>
    <w:pPr>
      <w:spacing w:before="0"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rsid w:val="00564FF6"/>
    <w:rPr>
      <w:rFonts w:ascii="Tahoma" w:hAnsi="Tahoma" w:cs="Tahoma"/>
      <w:sz w:val="16"/>
      <w:szCs w:val="16"/>
      <w:lang w:val="en-US" w:eastAsia="en-US" w:bidi="en-US"/>
    </w:rPr>
  </w:style>
  <w:style w:type="paragraph" w:customStyle="1" w:styleId="Titre0">
    <w:name w:val="Titre 0"/>
    <w:basedOn w:val="Titre1"/>
    <w:link w:val="Titre0Car"/>
    <w:qFormat/>
    <w:rsid w:val="00AE1509"/>
    <w:pPr>
      <w:pageBreakBefore w:val="0"/>
      <w:numPr>
        <w:numId w:val="0"/>
      </w:numPr>
      <w:jc w:val="center"/>
    </w:pPr>
    <w:rPr>
      <w:sz w:val="28"/>
    </w:rPr>
  </w:style>
  <w:style w:type="character" w:customStyle="1" w:styleId="Titre1Car1">
    <w:name w:val="Titre 1 Car1"/>
    <w:basedOn w:val="Policepardfaut"/>
    <w:link w:val="Titre1"/>
    <w:rsid w:val="00AE1509"/>
    <w:rPr>
      <w:b/>
      <w:bCs/>
      <w:caps/>
      <w:color w:val="FFFFFF"/>
      <w:spacing w:val="15"/>
      <w:sz w:val="22"/>
      <w:szCs w:val="22"/>
      <w:shd w:val="clear" w:color="auto" w:fill="4F81BD"/>
      <w:lang w:eastAsia="en-US" w:bidi="en-US"/>
    </w:rPr>
  </w:style>
  <w:style w:type="character" w:customStyle="1" w:styleId="Titre0Car">
    <w:name w:val="Titre 0 Car"/>
    <w:basedOn w:val="Titre1Car1"/>
    <w:link w:val="Titre0"/>
    <w:rsid w:val="005C2308"/>
    <w:rPr>
      <w:b/>
      <w:bCs/>
      <w:caps/>
      <w:color w:val="FFFFFF"/>
      <w:spacing w:val="15"/>
      <w:sz w:val="22"/>
      <w:szCs w:val="22"/>
      <w:shd w:val="clear" w:color="auto" w:fill="4F81BD"/>
      <w:lang w:eastAsia="en-US" w:bidi="en-US"/>
    </w:rPr>
  </w:style>
  <w:style w:type="character" w:customStyle="1" w:styleId="notranslate">
    <w:name w:val="notranslate"/>
    <w:basedOn w:val="Policepardfaut"/>
    <w:rsid w:val="00E90248"/>
  </w:style>
  <w:style w:type="paragraph" w:customStyle="1" w:styleId="Normal1">
    <w:name w:val="Normal1"/>
    <w:basedOn w:val="Normal"/>
    <w:rsid w:val="00E90248"/>
    <w:pPr>
      <w:spacing w:before="100" w:beforeAutospacing="1" w:after="100" w:afterAutospacing="1" w:line="240" w:lineRule="auto"/>
    </w:pPr>
    <w:rPr>
      <w:rFonts w:ascii="Times New Roman" w:hAnsi="Times New Roman"/>
      <w:sz w:val="24"/>
      <w:szCs w:val="24"/>
      <w:lang w:eastAsia="fr-FR" w:bidi="ar-SA"/>
    </w:rPr>
  </w:style>
  <w:style w:type="character" w:customStyle="1" w:styleId="hyperlinkchar">
    <w:name w:val="hyperlink__char"/>
    <w:basedOn w:val="Policepardfaut"/>
    <w:rsid w:val="00E90248"/>
  </w:style>
  <w:style w:type="paragraph" w:customStyle="1" w:styleId="cer0020table">
    <w:name w:val="cer_0020table"/>
    <w:basedOn w:val="Normal"/>
    <w:rsid w:val="00E90248"/>
    <w:pPr>
      <w:spacing w:before="100" w:beforeAutospacing="1" w:after="100" w:afterAutospacing="1" w:line="240" w:lineRule="auto"/>
    </w:pPr>
    <w:rPr>
      <w:rFonts w:ascii="Times New Roman" w:hAnsi="Times New Roman"/>
      <w:sz w:val="24"/>
      <w:szCs w:val="24"/>
      <w:lang w:eastAsia="fr-FR" w:bidi="ar-SA"/>
    </w:rPr>
  </w:style>
  <w:style w:type="character" w:customStyle="1" w:styleId="cer0020tablechar">
    <w:name w:val="cer_0020table__char"/>
    <w:basedOn w:val="Policepardfaut"/>
    <w:rsid w:val="00E90248"/>
  </w:style>
  <w:style w:type="character" w:styleId="CodeHTML">
    <w:name w:val="HTML Code"/>
    <w:basedOn w:val="Policepardfaut"/>
    <w:uiPriority w:val="99"/>
    <w:unhideWhenUsed/>
    <w:rsid w:val="0063567C"/>
    <w:rPr>
      <w:rFonts w:ascii="Courier New" w:eastAsia="Times New Roman" w:hAnsi="Courier New" w:cs="Courier New"/>
      <w:sz w:val="20"/>
      <w:szCs w:val="20"/>
    </w:rPr>
  </w:style>
  <w:style w:type="paragraph" w:styleId="PrformatHTML">
    <w:name w:val="HTML Preformatted"/>
    <w:basedOn w:val="Normal"/>
    <w:link w:val="PrformatHTMLCar"/>
    <w:uiPriority w:val="99"/>
    <w:unhideWhenUsed/>
    <w:rsid w:val="00635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lang w:eastAsia="fr-FR" w:bidi="ar-SA"/>
    </w:rPr>
  </w:style>
  <w:style w:type="character" w:customStyle="1" w:styleId="PrformatHTMLCar">
    <w:name w:val="Préformaté HTML Car"/>
    <w:basedOn w:val="Policepardfaut"/>
    <w:link w:val="PrformatHTML"/>
    <w:uiPriority w:val="99"/>
    <w:rsid w:val="0063567C"/>
    <w:rPr>
      <w:rFonts w:ascii="Courier New" w:hAnsi="Courier New" w:cs="Courier New"/>
    </w:rPr>
  </w:style>
  <w:style w:type="character" w:customStyle="1" w:styleId="code-emphasis">
    <w:name w:val="code-emphasis"/>
    <w:basedOn w:val="Policepardfaut"/>
    <w:rsid w:val="0063567C"/>
  </w:style>
  <w:style w:type="paragraph" w:styleId="Rvision">
    <w:name w:val="Revision"/>
    <w:hidden/>
    <w:uiPriority w:val="99"/>
    <w:semiHidden/>
    <w:rsid w:val="00243015"/>
    <w:rPr>
      <w:lang w:eastAsia="en-US" w:bidi="en-US"/>
    </w:rPr>
  </w:style>
  <w:style w:type="character" w:customStyle="1" w:styleId="CommentaireCar">
    <w:name w:val="Commentaire Car"/>
    <w:basedOn w:val="Policepardfaut"/>
    <w:link w:val="Commentaire"/>
    <w:semiHidden/>
    <w:rsid w:val="00CA07D1"/>
    <w:rPr>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9747">
      <w:bodyDiv w:val="1"/>
      <w:marLeft w:val="0"/>
      <w:marRight w:val="0"/>
      <w:marTop w:val="0"/>
      <w:marBottom w:val="0"/>
      <w:divBdr>
        <w:top w:val="none" w:sz="0" w:space="0" w:color="auto"/>
        <w:left w:val="none" w:sz="0" w:space="0" w:color="auto"/>
        <w:bottom w:val="none" w:sz="0" w:space="0" w:color="auto"/>
        <w:right w:val="none" w:sz="0" w:space="0" w:color="auto"/>
      </w:divBdr>
    </w:div>
    <w:div w:id="69281502">
      <w:bodyDiv w:val="1"/>
      <w:marLeft w:val="0"/>
      <w:marRight w:val="0"/>
      <w:marTop w:val="0"/>
      <w:marBottom w:val="0"/>
      <w:divBdr>
        <w:top w:val="none" w:sz="0" w:space="0" w:color="auto"/>
        <w:left w:val="none" w:sz="0" w:space="0" w:color="auto"/>
        <w:bottom w:val="none" w:sz="0" w:space="0" w:color="auto"/>
        <w:right w:val="none" w:sz="0" w:space="0" w:color="auto"/>
      </w:divBdr>
    </w:div>
    <w:div w:id="124742817">
      <w:bodyDiv w:val="1"/>
      <w:marLeft w:val="0"/>
      <w:marRight w:val="0"/>
      <w:marTop w:val="0"/>
      <w:marBottom w:val="0"/>
      <w:divBdr>
        <w:top w:val="none" w:sz="0" w:space="0" w:color="auto"/>
        <w:left w:val="none" w:sz="0" w:space="0" w:color="auto"/>
        <w:bottom w:val="none" w:sz="0" w:space="0" w:color="auto"/>
        <w:right w:val="none" w:sz="0" w:space="0" w:color="auto"/>
      </w:divBdr>
    </w:div>
    <w:div w:id="193806937">
      <w:bodyDiv w:val="1"/>
      <w:marLeft w:val="0"/>
      <w:marRight w:val="0"/>
      <w:marTop w:val="0"/>
      <w:marBottom w:val="0"/>
      <w:divBdr>
        <w:top w:val="none" w:sz="0" w:space="0" w:color="auto"/>
        <w:left w:val="none" w:sz="0" w:space="0" w:color="auto"/>
        <w:bottom w:val="none" w:sz="0" w:space="0" w:color="auto"/>
        <w:right w:val="none" w:sz="0" w:space="0" w:color="auto"/>
      </w:divBdr>
    </w:div>
    <w:div w:id="253101114">
      <w:bodyDiv w:val="1"/>
      <w:marLeft w:val="0"/>
      <w:marRight w:val="0"/>
      <w:marTop w:val="0"/>
      <w:marBottom w:val="0"/>
      <w:divBdr>
        <w:top w:val="none" w:sz="0" w:space="0" w:color="auto"/>
        <w:left w:val="none" w:sz="0" w:space="0" w:color="auto"/>
        <w:bottom w:val="none" w:sz="0" w:space="0" w:color="auto"/>
        <w:right w:val="none" w:sz="0" w:space="0" w:color="auto"/>
      </w:divBdr>
    </w:div>
    <w:div w:id="328943386">
      <w:bodyDiv w:val="1"/>
      <w:marLeft w:val="0"/>
      <w:marRight w:val="0"/>
      <w:marTop w:val="0"/>
      <w:marBottom w:val="0"/>
      <w:divBdr>
        <w:top w:val="none" w:sz="0" w:space="0" w:color="auto"/>
        <w:left w:val="none" w:sz="0" w:space="0" w:color="auto"/>
        <w:bottom w:val="none" w:sz="0" w:space="0" w:color="auto"/>
        <w:right w:val="none" w:sz="0" w:space="0" w:color="auto"/>
      </w:divBdr>
    </w:div>
    <w:div w:id="344477836">
      <w:bodyDiv w:val="1"/>
      <w:marLeft w:val="0"/>
      <w:marRight w:val="0"/>
      <w:marTop w:val="0"/>
      <w:marBottom w:val="0"/>
      <w:divBdr>
        <w:top w:val="none" w:sz="0" w:space="0" w:color="auto"/>
        <w:left w:val="none" w:sz="0" w:space="0" w:color="auto"/>
        <w:bottom w:val="none" w:sz="0" w:space="0" w:color="auto"/>
        <w:right w:val="none" w:sz="0" w:space="0" w:color="auto"/>
      </w:divBdr>
    </w:div>
    <w:div w:id="357003078">
      <w:bodyDiv w:val="1"/>
      <w:marLeft w:val="0"/>
      <w:marRight w:val="0"/>
      <w:marTop w:val="0"/>
      <w:marBottom w:val="0"/>
      <w:divBdr>
        <w:top w:val="none" w:sz="0" w:space="0" w:color="auto"/>
        <w:left w:val="none" w:sz="0" w:space="0" w:color="auto"/>
        <w:bottom w:val="none" w:sz="0" w:space="0" w:color="auto"/>
        <w:right w:val="none" w:sz="0" w:space="0" w:color="auto"/>
      </w:divBdr>
    </w:div>
    <w:div w:id="384959019">
      <w:bodyDiv w:val="1"/>
      <w:marLeft w:val="0"/>
      <w:marRight w:val="0"/>
      <w:marTop w:val="0"/>
      <w:marBottom w:val="0"/>
      <w:divBdr>
        <w:top w:val="none" w:sz="0" w:space="0" w:color="auto"/>
        <w:left w:val="none" w:sz="0" w:space="0" w:color="auto"/>
        <w:bottom w:val="none" w:sz="0" w:space="0" w:color="auto"/>
        <w:right w:val="none" w:sz="0" w:space="0" w:color="auto"/>
      </w:divBdr>
    </w:div>
    <w:div w:id="410976981">
      <w:bodyDiv w:val="1"/>
      <w:marLeft w:val="0"/>
      <w:marRight w:val="0"/>
      <w:marTop w:val="0"/>
      <w:marBottom w:val="0"/>
      <w:divBdr>
        <w:top w:val="none" w:sz="0" w:space="0" w:color="auto"/>
        <w:left w:val="none" w:sz="0" w:space="0" w:color="auto"/>
        <w:bottom w:val="none" w:sz="0" w:space="0" w:color="auto"/>
        <w:right w:val="none" w:sz="0" w:space="0" w:color="auto"/>
      </w:divBdr>
    </w:div>
    <w:div w:id="500314013">
      <w:bodyDiv w:val="1"/>
      <w:marLeft w:val="0"/>
      <w:marRight w:val="0"/>
      <w:marTop w:val="0"/>
      <w:marBottom w:val="0"/>
      <w:divBdr>
        <w:top w:val="none" w:sz="0" w:space="0" w:color="auto"/>
        <w:left w:val="none" w:sz="0" w:space="0" w:color="auto"/>
        <w:bottom w:val="none" w:sz="0" w:space="0" w:color="auto"/>
        <w:right w:val="none" w:sz="0" w:space="0" w:color="auto"/>
      </w:divBdr>
    </w:div>
    <w:div w:id="501747385">
      <w:bodyDiv w:val="1"/>
      <w:marLeft w:val="0"/>
      <w:marRight w:val="0"/>
      <w:marTop w:val="0"/>
      <w:marBottom w:val="0"/>
      <w:divBdr>
        <w:top w:val="none" w:sz="0" w:space="0" w:color="auto"/>
        <w:left w:val="none" w:sz="0" w:space="0" w:color="auto"/>
        <w:bottom w:val="none" w:sz="0" w:space="0" w:color="auto"/>
        <w:right w:val="none" w:sz="0" w:space="0" w:color="auto"/>
      </w:divBdr>
    </w:div>
    <w:div w:id="507258883">
      <w:bodyDiv w:val="1"/>
      <w:marLeft w:val="0"/>
      <w:marRight w:val="0"/>
      <w:marTop w:val="0"/>
      <w:marBottom w:val="0"/>
      <w:divBdr>
        <w:top w:val="none" w:sz="0" w:space="0" w:color="auto"/>
        <w:left w:val="none" w:sz="0" w:space="0" w:color="auto"/>
        <w:bottom w:val="none" w:sz="0" w:space="0" w:color="auto"/>
        <w:right w:val="none" w:sz="0" w:space="0" w:color="auto"/>
      </w:divBdr>
    </w:div>
    <w:div w:id="516042907">
      <w:bodyDiv w:val="1"/>
      <w:marLeft w:val="0"/>
      <w:marRight w:val="0"/>
      <w:marTop w:val="0"/>
      <w:marBottom w:val="0"/>
      <w:divBdr>
        <w:top w:val="none" w:sz="0" w:space="0" w:color="auto"/>
        <w:left w:val="none" w:sz="0" w:space="0" w:color="auto"/>
        <w:bottom w:val="none" w:sz="0" w:space="0" w:color="auto"/>
        <w:right w:val="none" w:sz="0" w:space="0" w:color="auto"/>
      </w:divBdr>
    </w:div>
    <w:div w:id="546181911">
      <w:bodyDiv w:val="1"/>
      <w:marLeft w:val="0"/>
      <w:marRight w:val="0"/>
      <w:marTop w:val="0"/>
      <w:marBottom w:val="0"/>
      <w:divBdr>
        <w:top w:val="none" w:sz="0" w:space="0" w:color="auto"/>
        <w:left w:val="none" w:sz="0" w:space="0" w:color="auto"/>
        <w:bottom w:val="none" w:sz="0" w:space="0" w:color="auto"/>
        <w:right w:val="none" w:sz="0" w:space="0" w:color="auto"/>
      </w:divBdr>
    </w:div>
    <w:div w:id="553663255">
      <w:bodyDiv w:val="1"/>
      <w:marLeft w:val="0"/>
      <w:marRight w:val="0"/>
      <w:marTop w:val="0"/>
      <w:marBottom w:val="0"/>
      <w:divBdr>
        <w:top w:val="none" w:sz="0" w:space="0" w:color="auto"/>
        <w:left w:val="none" w:sz="0" w:space="0" w:color="auto"/>
        <w:bottom w:val="none" w:sz="0" w:space="0" w:color="auto"/>
        <w:right w:val="none" w:sz="0" w:space="0" w:color="auto"/>
      </w:divBdr>
      <w:divsChild>
        <w:div w:id="22171711">
          <w:marLeft w:val="720"/>
          <w:marRight w:val="0"/>
          <w:marTop w:val="120"/>
          <w:marBottom w:val="120"/>
          <w:divBdr>
            <w:top w:val="none" w:sz="0" w:space="0" w:color="auto"/>
            <w:left w:val="none" w:sz="0" w:space="0" w:color="auto"/>
            <w:bottom w:val="none" w:sz="0" w:space="0" w:color="auto"/>
            <w:right w:val="none" w:sz="0" w:space="0" w:color="auto"/>
          </w:divBdr>
        </w:div>
        <w:div w:id="69696578">
          <w:marLeft w:val="720"/>
          <w:marRight w:val="0"/>
          <w:marTop w:val="120"/>
          <w:marBottom w:val="120"/>
          <w:divBdr>
            <w:top w:val="none" w:sz="0" w:space="0" w:color="auto"/>
            <w:left w:val="none" w:sz="0" w:space="0" w:color="auto"/>
            <w:bottom w:val="none" w:sz="0" w:space="0" w:color="auto"/>
            <w:right w:val="none" w:sz="0" w:space="0" w:color="auto"/>
          </w:divBdr>
        </w:div>
        <w:div w:id="696928081">
          <w:marLeft w:val="720"/>
          <w:marRight w:val="0"/>
          <w:marTop w:val="120"/>
          <w:marBottom w:val="120"/>
          <w:divBdr>
            <w:top w:val="none" w:sz="0" w:space="0" w:color="auto"/>
            <w:left w:val="none" w:sz="0" w:space="0" w:color="auto"/>
            <w:bottom w:val="none" w:sz="0" w:space="0" w:color="auto"/>
            <w:right w:val="none" w:sz="0" w:space="0" w:color="auto"/>
          </w:divBdr>
        </w:div>
        <w:div w:id="1092624106">
          <w:marLeft w:val="720"/>
          <w:marRight w:val="0"/>
          <w:marTop w:val="120"/>
          <w:marBottom w:val="120"/>
          <w:divBdr>
            <w:top w:val="none" w:sz="0" w:space="0" w:color="auto"/>
            <w:left w:val="none" w:sz="0" w:space="0" w:color="auto"/>
            <w:bottom w:val="none" w:sz="0" w:space="0" w:color="auto"/>
            <w:right w:val="none" w:sz="0" w:space="0" w:color="auto"/>
          </w:divBdr>
        </w:div>
      </w:divsChild>
    </w:div>
    <w:div w:id="556548813">
      <w:bodyDiv w:val="1"/>
      <w:marLeft w:val="0"/>
      <w:marRight w:val="0"/>
      <w:marTop w:val="0"/>
      <w:marBottom w:val="0"/>
      <w:divBdr>
        <w:top w:val="none" w:sz="0" w:space="0" w:color="auto"/>
        <w:left w:val="none" w:sz="0" w:space="0" w:color="auto"/>
        <w:bottom w:val="none" w:sz="0" w:space="0" w:color="auto"/>
        <w:right w:val="none" w:sz="0" w:space="0" w:color="auto"/>
      </w:divBdr>
    </w:div>
    <w:div w:id="612177026">
      <w:bodyDiv w:val="1"/>
      <w:marLeft w:val="0"/>
      <w:marRight w:val="0"/>
      <w:marTop w:val="0"/>
      <w:marBottom w:val="0"/>
      <w:divBdr>
        <w:top w:val="none" w:sz="0" w:space="0" w:color="auto"/>
        <w:left w:val="none" w:sz="0" w:space="0" w:color="auto"/>
        <w:bottom w:val="none" w:sz="0" w:space="0" w:color="auto"/>
        <w:right w:val="none" w:sz="0" w:space="0" w:color="auto"/>
      </w:divBdr>
    </w:div>
    <w:div w:id="629092370">
      <w:bodyDiv w:val="1"/>
      <w:marLeft w:val="0"/>
      <w:marRight w:val="0"/>
      <w:marTop w:val="0"/>
      <w:marBottom w:val="0"/>
      <w:divBdr>
        <w:top w:val="none" w:sz="0" w:space="0" w:color="auto"/>
        <w:left w:val="none" w:sz="0" w:space="0" w:color="auto"/>
        <w:bottom w:val="none" w:sz="0" w:space="0" w:color="auto"/>
        <w:right w:val="none" w:sz="0" w:space="0" w:color="auto"/>
      </w:divBdr>
      <w:divsChild>
        <w:div w:id="1857384890">
          <w:marLeft w:val="720"/>
          <w:marRight w:val="0"/>
          <w:marTop w:val="120"/>
          <w:marBottom w:val="120"/>
          <w:divBdr>
            <w:top w:val="none" w:sz="0" w:space="0" w:color="auto"/>
            <w:left w:val="none" w:sz="0" w:space="0" w:color="auto"/>
            <w:bottom w:val="none" w:sz="0" w:space="0" w:color="auto"/>
            <w:right w:val="none" w:sz="0" w:space="0" w:color="auto"/>
          </w:divBdr>
        </w:div>
      </w:divsChild>
    </w:div>
    <w:div w:id="643313094">
      <w:bodyDiv w:val="1"/>
      <w:marLeft w:val="0"/>
      <w:marRight w:val="0"/>
      <w:marTop w:val="0"/>
      <w:marBottom w:val="0"/>
      <w:divBdr>
        <w:top w:val="none" w:sz="0" w:space="0" w:color="auto"/>
        <w:left w:val="none" w:sz="0" w:space="0" w:color="auto"/>
        <w:bottom w:val="none" w:sz="0" w:space="0" w:color="auto"/>
        <w:right w:val="none" w:sz="0" w:space="0" w:color="auto"/>
      </w:divBdr>
    </w:div>
    <w:div w:id="685519605">
      <w:bodyDiv w:val="1"/>
      <w:marLeft w:val="0"/>
      <w:marRight w:val="0"/>
      <w:marTop w:val="0"/>
      <w:marBottom w:val="0"/>
      <w:divBdr>
        <w:top w:val="none" w:sz="0" w:space="0" w:color="auto"/>
        <w:left w:val="none" w:sz="0" w:space="0" w:color="auto"/>
        <w:bottom w:val="none" w:sz="0" w:space="0" w:color="auto"/>
        <w:right w:val="none" w:sz="0" w:space="0" w:color="auto"/>
      </w:divBdr>
    </w:div>
    <w:div w:id="731198189">
      <w:bodyDiv w:val="1"/>
      <w:marLeft w:val="0"/>
      <w:marRight w:val="0"/>
      <w:marTop w:val="0"/>
      <w:marBottom w:val="0"/>
      <w:divBdr>
        <w:top w:val="none" w:sz="0" w:space="0" w:color="auto"/>
        <w:left w:val="none" w:sz="0" w:space="0" w:color="auto"/>
        <w:bottom w:val="none" w:sz="0" w:space="0" w:color="auto"/>
        <w:right w:val="none" w:sz="0" w:space="0" w:color="auto"/>
      </w:divBdr>
    </w:div>
    <w:div w:id="745297086">
      <w:bodyDiv w:val="1"/>
      <w:marLeft w:val="0"/>
      <w:marRight w:val="0"/>
      <w:marTop w:val="0"/>
      <w:marBottom w:val="0"/>
      <w:divBdr>
        <w:top w:val="none" w:sz="0" w:space="0" w:color="auto"/>
        <w:left w:val="none" w:sz="0" w:space="0" w:color="auto"/>
        <w:bottom w:val="none" w:sz="0" w:space="0" w:color="auto"/>
        <w:right w:val="none" w:sz="0" w:space="0" w:color="auto"/>
      </w:divBdr>
    </w:div>
    <w:div w:id="764687526">
      <w:bodyDiv w:val="1"/>
      <w:marLeft w:val="0"/>
      <w:marRight w:val="0"/>
      <w:marTop w:val="0"/>
      <w:marBottom w:val="0"/>
      <w:divBdr>
        <w:top w:val="none" w:sz="0" w:space="0" w:color="auto"/>
        <w:left w:val="none" w:sz="0" w:space="0" w:color="auto"/>
        <w:bottom w:val="none" w:sz="0" w:space="0" w:color="auto"/>
        <w:right w:val="none" w:sz="0" w:space="0" w:color="auto"/>
      </w:divBdr>
    </w:div>
    <w:div w:id="816604901">
      <w:bodyDiv w:val="1"/>
      <w:marLeft w:val="0"/>
      <w:marRight w:val="0"/>
      <w:marTop w:val="0"/>
      <w:marBottom w:val="0"/>
      <w:divBdr>
        <w:top w:val="none" w:sz="0" w:space="0" w:color="auto"/>
        <w:left w:val="none" w:sz="0" w:space="0" w:color="auto"/>
        <w:bottom w:val="none" w:sz="0" w:space="0" w:color="auto"/>
        <w:right w:val="none" w:sz="0" w:space="0" w:color="auto"/>
      </w:divBdr>
    </w:div>
    <w:div w:id="817771580">
      <w:bodyDiv w:val="1"/>
      <w:marLeft w:val="0"/>
      <w:marRight w:val="0"/>
      <w:marTop w:val="0"/>
      <w:marBottom w:val="0"/>
      <w:divBdr>
        <w:top w:val="none" w:sz="0" w:space="0" w:color="auto"/>
        <w:left w:val="none" w:sz="0" w:space="0" w:color="auto"/>
        <w:bottom w:val="none" w:sz="0" w:space="0" w:color="auto"/>
        <w:right w:val="none" w:sz="0" w:space="0" w:color="auto"/>
      </w:divBdr>
    </w:div>
    <w:div w:id="820775796">
      <w:bodyDiv w:val="1"/>
      <w:marLeft w:val="0"/>
      <w:marRight w:val="0"/>
      <w:marTop w:val="0"/>
      <w:marBottom w:val="0"/>
      <w:divBdr>
        <w:top w:val="none" w:sz="0" w:space="0" w:color="auto"/>
        <w:left w:val="none" w:sz="0" w:space="0" w:color="auto"/>
        <w:bottom w:val="none" w:sz="0" w:space="0" w:color="auto"/>
        <w:right w:val="none" w:sz="0" w:space="0" w:color="auto"/>
      </w:divBdr>
    </w:div>
    <w:div w:id="823012582">
      <w:bodyDiv w:val="1"/>
      <w:marLeft w:val="0"/>
      <w:marRight w:val="0"/>
      <w:marTop w:val="0"/>
      <w:marBottom w:val="0"/>
      <w:divBdr>
        <w:top w:val="none" w:sz="0" w:space="0" w:color="auto"/>
        <w:left w:val="none" w:sz="0" w:space="0" w:color="auto"/>
        <w:bottom w:val="none" w:sz="0" w:space="0" w:color="auto"/>
        <w:right w:val="none" w:sz="0" w:space="0" w:color="auto"/>
      </w:divBdr>
    </w:div>
    <w:div w:id="838159231">
      <w:bodyDiv w:val="1"/>
      <w:marLeft w:val="0"/>
      <w:marRight w:val="0"/>
      <w:marTop w:val="0"/>
      <w:marBottom w:val="0"/>
      <w:divBdr>
        <w:top w:val="none" w:sz="0" w:space="0" w:color="auto"/>
        <w:left w:val="none" w:sz="0" w:space="0" w:color="auto"/>
        <w:bottom w:val="none" w:sz="0" w:space="0" w:color="auto"/>
        <w:right w:val="none" w:sz="0" w:space="0" w:color="auto"/>
      </w:divBdr>
      <w:divsChild>
        <w:div w:id="334696110">
          <w:marLeft w:val="547"/>
          <w:marRight w:val="0"/>
          <w:marTop w:val="77"/>
          <w:marBottom w:val="0"/>
          <w:divBdr>
            <w:top w:val="none" w:sz="0" w:space="0" w:color="auto"/>
            <w:left w:val="none" w:sz="0" w:space="0" w:color="auto"/>
            <w:bottom w:val="none" w:sz="0" w:space="0" w:color="auto"/>
            <w:right w:val="none" w:sz="0" w:space="0" w:color="auto"/>
          </w:divBdr>
        </w:div>
      </w:divsChild>
    </w:div>
    <w:div w:id="880173152">
      <w:bodyDiv w:val="1"/>
      <w:marLeft w:val="0"/>
      <w:marRight w:val="0"/>
      <w:marTop w:val="0"/>
      <w:marBottom w:val="0"/>
      <w:divBdr>
        <w:top w:val="none" w:sz="0" w:space="0" w:color="auto"/>
        <w:left w:val="none" w:sz="0" w:space="0" w:color="auto"/>
        <w:bottom w:val="none" w:sz="0" w:space="0" w:color="auto"/>
        <w:right w:val="none" w:sz="0" w:space="0" w:color="auto"/>
      </w:divBdr>
      <w:divsChild>
        <w:div w:id="2024866664">
          <w:marLeft w:val="720"/>
          <w:marRight w:val="0"/>
          <w:marTop w:val="120"/>
          <w:marBottom w:val="120"/>
          <w:divBdr>
            <w:top w:val="none" w:sz="0" w:space="0" w:color="auto"/>
            <w:left w:val="none" w:sz="0" w:space="0" w:color="auto"/>
            <w:bottom w:val="none" w:sz="0" w:space="0" w:color="auto"/>
            <w:right w:val="none" w:sz="0" w:space="0" w:color="auto"/>
          </w:divBdr>
        </w:div>
      </w:divsChild>
    </w:div>
    <w:div w:id="889462876">
      <w:bodyDiv w:val="1"/>
      <w:marLeft w:val="0"/>
      <w:marRight w:val="0"/>
      <w:marTop w:val="0"/>
      <w:marBottom w:val="0"/>
      <w:divBdr>
        <w:top w:val="none" w:sz="0" w:space="0" w:color="auto"/>
        <w:left w:val="none" w:sz="0" w:space="0" w:color="auto"/>
        <w:bottom w:val="none" w:sz="0" w:space="0" w:color="auto"/>
        <w:right w:val="none" w:sz="0" w:space="0" w:color="auto"/>
      </w:divBdr>
      <w:divsChild>
        <w:div w:id="914782741">
          <w:marLeft w:val="1166"/>
          <w:marRight w:val="0"/>
          <w:marTop w:val="67"/>
          <w:marBottom w:val="0"/>
          <w:divBdr>
            <w:top w:val="none" w:sz="0" w:space="0" w:color="auto"/>
            <w:left w:val="none" w:sz="0" w:space="0" w:color="auto"/>
            <w:bottom w:val="none" w:sz="0" w:space="0" w:color="auto"/>
            <w:right w:val="none" w:sz="0" w:space="0" w:color="auto"/>
          </w:divBdr>
        </w:div>
        <w:div w:id="970671821">
          <w:marLeft w:val="1166"/>
          <w:marRight w:val="0"/>
          <w:marTop w:val="67"/>
          <w:marBottom w:val="0"/>
          <w:divBdr>
            <w:top w:val="none" w:sz="0" w:space="0" w:color="auto"/>
            <w:left w:val="none" w:sz="0" w:space="0" w:color="auto"/>
            <w:bottom w:val="none" w:sz="0" w:space="0" w:color="auto"/>
            <w:right w:val="none" w:sz="0" w:space="0" w:color="auto"/>
          </w:divBdr>
        </w:div>
        <w:div w:id="1425415665">
          <w:marLeft w:val="1166"/>
          <w:marRight w:val="0"/>
          <w:marTop w:val="67"/>
          <w:marBottom w:val="0"/>
          <w:divBdr>
            <w:top w:val="none" w:sz="0" w:space="0" w:color="auto"/>
            <w:left w:val="none" w:sz="0" w:space="0" w:color="auto"/>
            <w:bottom w:val="none" w:sz="0" w:space="0" w:color="auto"/>
            <w:right w:val="none" w:sz="0" w:space="0" w:color="auto"/>
          </w:divBdr>
        </w:div>
      </w:divsChild>
    </w:div>
    <w:div w:id="946817771">
      <w:bodyDiv w:val="1"/>
      <w:marLeft w:val="0"/>
      <w:marRight w:val="0"/>
      <w:marTop w:val="0"/>
      <w:marBottom w:val="0"/>
      <w:divBdr>
        <w:top w:val="none" w:sz="0" w:space="0" w:color="auto"/>
        <w:left w:val="none" w:sz="0" w:space="0" w:color="auto"/>
        <w:bottom w:val="none" w:sz="0" w:space="0" w:color="auto"/>
        <w:right w:val="none" w:sz="0" w:space="0" w:color="auto"/>
      </w:divBdr>
    </w:div>
    <w:div w:id="980771338">
      <w:bodyDiv w:val="1"/>
      <w:marLeft w:val="0"/>
      <w:marRight w:val="0"/>
      <w:marTop w:val="0"/>
      <w:marBottom w:val="0"/>
      <w:divBdr>
        <w:top w:val="none" w:sz="0" w:space="0" w:color="auto"/>
        <w:left w:val="none" w:sz="0" w:space="0" w:color="auto"/>
        <w:bottom w:val="none" w:sz="0" w:space="0" w:color="auto"/>
        <w:right w:val="none" w:sz="0" w:space="0" w:color="auto"/>
      </w:divBdr>
    </w:div>
    <w:div w:id="988167348">
      <w:bodyDiv w:val="1"/>
      <w:marLeft w:val="0"/>
      <w:marRight w:val="0"/>
      <w:marTop w:val="0"/>
      <w:marBottom w:val="0"/>
      <w:divBdr>
        <w:top w:val="none" w:sz="0" w:space="0" w:color="auto"/>
        <w:left w:val="none" w:sz="0" w:space="0" w:color="auto"/>
        <w:bottom w:val="none" w:sz="0" w:space="0" w:color="auto"/>
        <w:right w:val="none" w:sz="0" w:space="0" w:color="auto"/>
      </w:divBdr>
    </w:div>
    <w:div w:id="1045256964">
      <w:bodyDiv w:val="1"/>
      <w:marLeft w:val="0"/>
      <w:marRight w:val="0"/>
      <w:marTop w:val="0"/>
      <w:marBottom w:val="0"/>
      <w:divBdr>
        <w:top w:val="none" w:sz="0" w:space="0" w:color="auto"/>
        <w:left w:val="none" w:sz="0" w:space="0" w:color="auto"/>
        <w:bottom w:val="none" w:sz="0" w:space="0" w:color="auto"/>
        <w:right w:val="none" w:sz="0" w:space="0" w:color="auto"/>
      </w:divBdr>
    </w:div>
    <w:div w:id="1121997550">
      <w:bodyDiv w:val="1"/>
      <w:marLeft w:val="0"/>
      <w:marRight w:val="0"/>
      <w:marTop w:val="0"/>
      <w:marBottom w:val="0"/>
      <w:divBdr>
        <w:top w:val="none" w:sz="0" w:space="0" w:color="auto"/>
        <w:left w:val="none" w:sz="0" w:space="0" w:color="auto"/>
        <w:bottom w:val="none" w:sz="0" w:space="0" w:color="auto"/>
        <w:right w:val="none" w:sz="0" w:space="0" w:color="auto"/>
      </w:divBdr>
      <w:divsChild>
        <w:div w:id="408960389">
          <w:marLeft w:val="720"/>
          <w:marRight w:val="0"/>
          <w:marTop w:val="0"/>
          <w:marBottom w:val="120"/>
          <w:divBdr>
            <w:top w:val="none" w:sz="0" w:space="0" w:color="auto"/>
            <w:left w:val="none" w:sz="0" w:space="0" w:color="auto"/>
            <w:bottom w:val="none" w:sz="0" w:space="0" w:color="auto"/>
            <w:right w:val="none" w:sz="0" w:space="0" w:color="auto"/>
          </w:divBdr>
        </w:div>
        <w:div w:id="1026053879">
          <w:marLeft w:val="720"/>
          <w:marRight w:val="0"/>
          <w:marTop w:val="0"/>
          <w:marBottom w:val="120"/>
          <w:divBdr>
            <w:top w:val="none" w:sz="0" w:space="0" w:color="auto"/>
            <w:left w:val="none" w:sz="0" w:space="0" w:color="auto"/>
            <w:bottom w:val="none" w:sz="0" w:space="0" w:color="auto"/>
            <w:right w:val="none" w:sz="0" w:space="0" w:color="auto"/>
          </w:divBdr>
        </w:div>
        <w:div w:id="1945921233">
          <w:marLeft w:val="720"/>
          <w:marRight w:val="0"/>
          <w:marTop w:val="0"/>
          <w:marBottom w:val="120"/>
          <w:divBdr>
            <w:top w:val="none" w:sz="0" w:space="0" w:color="auto"/>
            <w:left w:val="none" w:sz="0" w:space="0" w:color="auto"/>
            <w:bottom w:val="none" w:sz="0" w:space="0" w:color="auto"/>
            <w:right w:val="none" w:sz="0" w:space="0" w:color="auto"/>
          </w:divBdr>
        </w:div>
        <w:div w:id="1956937406">
          <w:marLeft w:val="720"/>
          <w:marRight w:val="0"/>
          <w:marTop w:val="0"/>
          <w:marBottom w:val="120"/>
          <w:divBdr>
            <w:top w:val="none" w:sz="0" w:space="0" w:color="auto"/>
            <w:left w:val="none" w:sz="0" w:space="0" w:color="auto"/>
            <w:bottom w:val="none" w:sz="0" w:space="0" w:color="auto"/>
            <w:right w:val="none" w:sz="0" w:space="0" w:color="auto"/>
          </w:divBdr>
        </w:div>
      </w:divsChild>
    </w:div>
    <w:div w:id="1141389704">
      <w:bodyDiv w:val="1"/>
      <w:marLeft w:val="0"/>
      <w:marRight w:val="0"/>
      <w:marTop w:val="0"/>
      <w:marBottom w:val="0"/>
      <w:divBdr>
        <w:top w:val="none" w:sz="0" w:space="0" w:color="auto"/>
        <w:left w:val="none" w:sz="0" w:space="0" w:color="auto"/>
        <w:bottom w:val="none" w:sz="0" w:space="0" w:color="auto"/>
        <w:right w:val="none" w:sz="0" w:space="0" w:color="auto"/>
      </w:divBdr>
      <w:divsChild>
        <w:div w:id="1071729691">
          <w:marLeft w:val="720"/>
          <w:marRight w:val="0"/>
          <w:marTop w:val="120"/>
          <w:marBottom w:val="120"/>
          <w:divBdr>
            <w:top w:val="none" w:sz="0" w:space="0" w:color="auto"/>
            <w:left w:val="none" w:sz="0" w:space="0" w:color="auto"/>
            <w:bottom w:val="none" w:sz="0" w:space="0" w:color="auto"/>
            <w:right w:val="none" w:sz="0" w:space="0" w:color="auto"/>
          </w:divBdr>
        </w:div>
      </w:divsChild>
    </w:div>
    <w:div w:id="1210000180">
      <w:bodyDiv w:val="1"/>
      <w:marLeft w:val="0"/>
      <w:marRight w:val="0"/>
      <w:marTop w:val="0"/>
      <w:marBottom w:val="0"/>
      <w:divBdr>
        <w:top w:val="none" w:sz="0" w:space="0" w:color="auto"/>
        <w:left w:val="none" w:sz="0" w:space="0" w:color="auto"/>
        <w:bottom w:val="none" w:sz="0" w:space="0" w:color="auto"/>
        <w:right w:val="none" w:sz="0" w:space="0" w:color="auto"/>
      </w:divBdr>
    </w:div>
    <w:div w:id="1219633868">
      <w:bodyDiv w:val="1"/>
      <w:marLeft w:val="0"/>
      <w:marRight w:val="0"/>
      <w:marTop w:val="0"/>
      <w:marBottom w:val="0"/>
      <w:divBdr>
        <w:top w:val="none" w:sz="0" w:space="0" w:color="auto"/>
        <w:left w:val="none" w:sz="0" w:space="0" w:color="auto"/>
        <w:bottom w:val="none" w:sz="0" w:space="0" w:color="auto"/>
        <w:right w:val="none" w:sz="0" w:space="0" w:color="auto"/>
      </w:divBdr>
    </w:div>
    <w:div w:id="1235045979">
      <w:bodyDiv w:val="1"/>
      <w:marLeft w:val="0"/>
      <w:marRight w:val="0"/>
      <w:marTop w:val="0"/>
      <w:marBottom w:val="0"/>
      <w:divBdr>
        <w:top w:val="none" w:sz="0" w:space="0" w:color="auto"/>
        <w:left w:val="none" w:sz="0" w:space="0" w:color="auto"/>
        <w:bottom w:val="none" w:sz="0" w:space="0" w:color="auto"/>
        <w:right w:val="none" w:sz="0" w:space="0" w:color="auto"/>
      </w:divBdr>
    </w:div>
    <w:div w:id="1237671931">
      <w:bodyDiv w:val="1"/>
      <w:marLeft w:val="0"/>
      <w:marRight w:val="0"/>
      <w:marTop w:val="0"/>
      <w:marBottom w:val="0"/>
      <w:divBdr>
        <w:top w:val="none" w:sz="0" w:space="0" w:color="auto"/>
        <w:left w:val="none" w:sz="0" w:space="0" w:color="auto"/>
        <w:bottom w:val="none" w:sz="0" w:space="0" w:color="auto"/>
        <w:right w:val="none" w:sz="0" w:space="0" w:color="auto"/>
      </w:divBdr>
      <w:divsChild>
        <w:div w:id="431052388">
          <w:marLeft w:val="1166"/>
          <w:marRight w:val="0"/>
          <w:marTop w:val="58"/>
          <w:marBottom w:val="0"/>
          <w:divBdr>
            <w:top w:val="none" w:sz="0" w:space="0" w:color="auto"/>
            <w:left w:val="none" w:sz="0" w:space="0" w:color="auto"/>
            <w:bottom w:val="none" w:sz="0" w:space="0" w:color="auto"/>
            <w:right w:val="none" w:sz="0" w:space="0" w:color="auto"/>
          </w:divBdr>
        </w:div>
        <w:div w:id="882324088">
          <w:marLeft w:val="1800"/>
          <w:marRight w:val="0"/>
          <w:marTop w:val="58"/>
          <w:marBottom w:val="0"/>
          <w:divBdr>
            <w:top w:val="none" w:sz="0" w:space="0" w:color="auto"/>
            <w:left w:val="none" w:sz="0" w:space="0" w:color="auto"/>
            <w:bottom w:val="none" w:sz="0" w:space="0" w:color="auto"/>
            <w:right w:val="none" w:sz="0" w:space="0" w:color="auto"/>
          </w:divBdr>
        </w:div>
        <w:div w:id="1186598087">
          <w:marLeft w:val="1166"/>
          <w:marRight w:val="0"/>
          <w:marTop w:val="58"/>
          <w:marBottom w:val="0"/>
          <w:divBdr>
            <w:top w:val="none" w:sz="0" w:space="0" w:color="auto"/>
            <w:left w:val="none" w:sz="0" w:space="0" w:color="auto"/>
            <w:bottom w:val="none" w:sz="0" w:space="0" w:color="auto"/>
            <w:right w:val="none" w:sz="0" w:space="0" w:color="auto"/>
          </w:divBdr>
        </w:div>
        <w:div w:id="1319924497">
          <w:marLeft w:val="1800"/>
          <w:marRight w:val="0"/>
          <w:marTop w:val="58"/>
          <w:marBottom w:val="0"/>
          <w:divBdr>
            <w:top w:val="none" w:sz="0" w:space="0" w:color="auto"/>
            <w:left w:val="none" w:sz="0" w:space="0" w:color="auto"/>
            <w:bottom w:val="none" w:sz="0" w:space="0" w:color="auto"/>
            <w:right w:val="none" w:sz="0" w:space="0" w:color="auto"/>
          </w:divBdr>
        </w:div>
        <w:div w:id="1855880899">
          <w:marLeft w:val="1166"/>
          <w:marRight w:val="0"/>
          <w:marTop w:val="58"/>
          <w:marBottom w:val="0"/>
          <w:divBdr>
            <w:top w:val="none" w:sz="0" w:space="0" w:color="auto"/>
            <w:left w:val="none" w:sz="0" w:space="0" w:color="auto"/>
            <w:bottom w:val="none" w:sz="0" w:space="0" w:color="auto"/>
            <w:right w:val="none" w:sz="0" w:space="0" w:color="auto"/>
          </w:divBdr>
        </w:div>
      </w:divsChild>
    </w:div>
    <w:div w:id="1266379339">
      <w:bodyDiv w:val="1"/>
      <w:marLeft w:val="0"/>
      <w:marRight w:val="0"/>
      <w:marTop w:val="0"/>
      <w:marBottom w:val="0"/>
      <w:divBdr>
        <w:top w:val="none" w:sz="0" w:space="0" w:color="auto"/>
        <w:left w:val="none" w:sz="0" w:space="0" w:color="auto"/>
        <w:bottom w:val="none" w:sz="0" w:space="0" w:color="auto"/>
        <w:right w:val="none" w:sz="0" w:space="0" w:color="auto"/>
      </w:divBdr>
    </w:div>
    <w:div w:id="1284190523">
      <w:bodyDiv w:val="1"/>
      <w:marLeft w:val="0"/>
      <w:marRight w:val="0"/>
      <w:marTop w:val="0"/>
      <w:marBottom w:val="0"/>
      <w:divBdr>
        <w:top w:val="none" w:sz="0" w:space="0" w:color="auto"/>
        <w:left w:val="none" w:sz="0" w:space="0" w:color="auto"/>
        <w:bottom w:val="none" w:sz="0" w:space="0" w:color="auto"/>
        <w:right w:val="none" w:sz="0" w:space="0" w:color="auto"/>
      </w:divBdr>
    </w:div>
    <w:div w:id="1299215742">
      <w:bodyDiv w:val="1"/>
      <w:marLeft w:val="0"/>
      <w:marRight w:val="0"/>
      <w:marTop w:val="0"/>
      <w:marBottom w:val="0"/>
      <w:divBdr>
        <w:top w:val="none" w:sz="0" w:space="0" w:color="auto"/>
        <w:left w:val="none" w:sz="0" w:space="0" w:color="auto"/>
        <w:bottom w:val="none" w:sz="0" w:space="0" w:color="auto"/>
        <w:right w:val="none" w:sz="0" w:space="0" w:color="auto"/>
      </w:divBdr>
      <w:divsChild>
        <w:div w:id="2122793567">
          <w:marLeft w:val="720"/>
          <w:marRight w:val="0"/>
          <w:marTop w:val="0"/>
          <w:marBottom w:val="120"/>
          <w:divBdr>
            <w:top w:val="none" w:sz="0" w:space="0" w:color="auto"/>
            <w:left w:val="none" w:sz="0" w:space="0" w:color="auto"/>
            <w:bottom w:val="none" w:sz="0" w:space="0" w:color="auto"/>
            <w:right w:val="none" w:sz="0" w:space="0" w:color="auto"/>
          </w:divBdr>
        </w:div>
        <w:div w:id="2123448955">
          <w:marLeft w:val="720"/>
          <w:marRight w:val="0"/>
          <w:marTop w:val="120"/>
          <w:marBottom w:val="120"/>
          <w:divBdr>
            <w:top w:val="none" w:sz="0" w:space="0" w:color="auto"/>
            <w:left w:val="none" w:sz="0" w:space="0" w:color="auto"/>
            <w:bottom w:val="none" w:sz="0" w:space="0" w:color="auto"/>
            <w:right w:val="none" w:sz="0" w:space="0" w:color="auto"/>
          </w:divBdr>
        </w:div>
      </w:divsChild>
    </w:div>
    <w:div w:id="1325206281">
      <w:bodyDiv w:val="1"/>
      <w:marLeft w:val="0"/>
      <w:marRight w:val="0"/>
      <w:marTop w:val="0"/>
      <w:marBottom w:val="0"/>
      <w:divBdr>
        <w:top w:val="none" w:sz="0" w:space="0" w:color="auto"/>
        <w:left w:val="none" w:sz="0" w:space="0" w:color="auto"/>
        <w:bottom w:val="none" w:sz="0" w:space="0" w:color="auto"/>
        <w:right w:val="none" w:sz="0" w:space="0" w:color="auto"/>
      </w:divBdr>
      <w:divsChild>
        <w:div w:id="447822877">
          <w:marLeft w:val="1166"/>
          <w:marRight w:val="0"/>
          <w:marTop w:val="58"/>
          <w:marBottom w:val="0"/>
          <w:divBdr>
            <w:top w:val="none" w:sz="0" w:space="0" w:color="auto"/>
            <w:left w:val="none" w:sz="0" w:space="0" w:color="auto"/>
            <w:bottom w:val="none" w:sz="0" w:space="0" w:color="auto"/>
            <w:right w:val="none" w:sz="0" w:space="0" w:color="auto"/>
          </w:divBdr>
        </w:div>
        <w:div w:id="462120839">
          <w:marLeft w:val="1166"/>
          <w:marRight w:val="0"/>
          <w:marTop w:val="58"/>
          <w:marBottom w:val="0"/>
          <w:divBdr>
            <w:top w:val="none" w:sz="0" w:space="0" w:color="auto"/>
            <w:left w:val="none" w:sz="0" w:space="0" w:color="auto"/>
            <w:bottom w:val="none" w:sz="0" w:space="0" w:color="auto"/>
            <w:right w:val="none" w:sz="0" w:space="0" w:color="auto"/>
          </w:divBdr>
        </w:div>
        <w:div w:id="715130076">
          <w:marLeft w:val="1166"/>
          <w:marRight w:val="0"/>
          <w:marTop w:val="58"/>
          <w:marBottom w:val="0"/>
          <w:divBdr>
            <w:top w:val="none" w:sz="0" w:space="0" w:color="auto"/>
            <w:left w:val="none" w:sz="0" w:space="0" w:color="auto"/>
            <w:bottom w:val="none" w:sz="0" w:space="0" w:color="auto"/>
            <w:right w:val="none" w:sz="0" w:space="0" w:color="auto"/>
          </w:divBdr>
        </w:div>
        <w:div w:id="802237741">
          <w:marLeft w:val="1166"/>
          <w:marRight w:val="0"/>
          <w:marTop w:val="58"/>
          <w:marBottom w:val="0"/>
          <w:divBdr>
            <w:top w:val="none" w:sz="0" w:space="0" w:color="auto"/>
            <w:left w:val="none" w:sz="0" w:space="0" w:color="auto"/>
            <w:bottom w:val="none" w:sz="0" w:space="0" w:color="auto"/>
            <w:right w:val="none" w:sz="0" w:space="0" w:color="auto"/>
          </w:divBdr>
        </w:div>
        <w:div w:id="946279435">
          <w:marLeft w:val="1800"/>
          <w:marRight w:val="0"/>
          <w:marTop w:val="58"/>
          <w:marBottom w:val="0"/>
          <w:divBdr>
            <w:top w:val="none" w:sz="0" w:space="0" w:color="auto"/>
            <w:left w:val="none" w:sz="0" w:space="0" w:color="auto"/>
            <w:bottom w:val="none" w:sz="0" w:space="0" w:color="auto"/>
            <w:right w:val="none" w:sz="0" w:space="0" w:color="auto"/>
          </w:divBdr>
        </w:div>
        <w:div w:id="1089304426">
          <w:marLeft w:val="1166"/>
          <w:marRight w:val="0"/>
          <w:marTop w:val="58"/>
          <w:marBottom w:val="0"/>
          <w:divBdr>
            <w:top w:val="none" w:sz="0" w:space="0" w:color="auto"/>
            <w:left w:val="none" w:sz="0" w:space="0" w:color="auto"/>
            <w:bottom w:val="none" w:sz="0" w:space="0" w:color="auto"/>
            <w:right w:val="none" w:sz="0" w:space="0" w:color="auto"/>
          </w:divBdr>
        </w:div>
        <w:div w:id="1139568678">
          <w:marLeft w:val="1166"/>
          <w:marRight w:val="0"/>
          <w:marTop w:val="58"/>
          <w:marBottom w:val="0"/>
          <w:divBdr>
            <w:top w:val="none" w:sz="0" w:space="0" w:color="auto"/>
            <w:left w:val="none" w:sz="0" w:space="0" w:color="auto"/>
            <w:bottom w:val="none" w:sz="0" w:space="0" w:color="auto"/>
            <w:right w:val="none" w:sz="0" w:space="0" w:color="auto"/>
          </w:divBdr>
        </w:div>
        <w:div w:id="1263076361">
          <w:marLeft w:val="1166"/>
          <w:marRight w:val="0"/>
          <w:marTop w:val="58"/>
          <w:marBottom w:val="0"/>
          <w:divBdr>
            <w:top w:val="none" w:sz="0" w:space="0" w:color="auto"/>
            <w:left w:val="none" w:sz="0" w:space="0" w:color="auto"/>
            <w:bottom w:val="none" w:sz="0" w:space="0" w:color="auto"/>
            <w:right w:val="none" w:sz="0" w:space="0" w:color="auto"/>
          </w:divBdr>
        </w:div>
        <w:div w:id="1277517132">
          <w:marLeft w:val="1166"/>
          <w:marRight w:val="0"/>
          <w:marTop w:val="58"/>
          <w:marBottom w:val="0"/>
          <w:divBdr>
            <w:top w:val="none" w:sz="0" w:space="0" w:color="auto"/>
            <w:left w:val="none" w:sz="0" w:space="0" w:color="auto"/>
            <w:bottom w:val="none" w:sz="0" w:space="0" w:color="auto"/>
            <w:right w:val="none" w:sz="0" w:space="0" w:color="auto"/>
          </w:divBdr>
        </w:div>
        <w:div w:id="1297226408">
          <w:marLeft w:val="1800"/>
          <w:marRight w:val="0"/>
          <w:marTop w:val="58"/>
          <w:marBottom w:val="0"/>
          <w:divBdr>
            <w:top w:val="none" w:sz="0" w:space="0" w:color="auto"/>
            <w:left w:val="none" w:sz="0" w:space="0" w:color="auto"/>
            <w:bottom w:val="none" w:sz="0" w:space="0" w:color="auto"/>
            <w:right w:val="none" w:sz="0" w:space="0" w:color="auto"/>
          </w:divBdr>
        </w:div>
        <w:div w:id="1390691057">
          <w:marLeft w:val="547"/>
          <w:marRight w:val="0"/>
          <w:marTop w:val="67"/>
          <w:marBottom w:val="0"/>
          <w:divBdr>
            <w:top w:val="none" w:sz="0" w:space="0" w:color="auto"/>
            <w:left w:val="none" w:sz="0" w:space="0" w:color="auto"/>
            <w:bottom w:val="none" w:sz="0" w:space="0" w:color="auto"/>
            <w:right w:val="none" w:sz="0" w:space="0" w:color="auto"/>
          </w:divBdr>
        </w:div>
        <w:div w:id="1610048246">
          <w:marLeft w:val="547"/>
          <w:marRight w:val="0"/>
          <w:marTop w:val="67"/>
          <w:marBottom w:val="0"/>
          <w:divBdr>
            <w:top w:val="none" w:sz="0" w:space="0" w:color="auto"/>
            <w:left w:val="none" w:sz="0" w:space="0" w:color="auto"/>
            <w:bottom w:val="none" w:sz="0" w:space="0" w:color="auto"/>
            <w:right w:val="none" w:sz="0" w:space="0" w:color="auto"/>
          </w:divBdr>
        </w:div>
        <w:div w:id="1753500426">
          <w:marLeft w:val="547"/>
          <w:marRight w:val="0"/>
          <w:marTop w:val="67"/>
          <w:marBottom w:val="0"/>
          <w:divBdr>
            <w:top w:val="none" w:sz="0" w:space="0" w:color="auto"/>
            <w:left w:val="none" w:sz="0" w:space="0" w:color="auto"/>
            <w:bottom w:val="none" w:sz="0" w:space="0" w:color="auto"/>
            <w:right w:val="none" w:sz="0" w:space="0" w:color="auto"/>
          </w:divBdr>
        </w:div>
        <w:div w:id="1788354700">
          <w:marLeft w:val="1800"/>
          <w:marRight w:val="0"/>
          <w:marTop w:val="58"/>
          <w:marBottom w:val="0"/>
          <w:divBdr>
            <w:top w:val="none" w:sz="0" w:space="0" w:color="auto"/>
            <w:left w:val="none" w:sz="0" w:space="0" w:color="auto"/>
            <w:bottom w:val="none" w:sz="0" w:space="0" w:color="auto"/>
            <w:right w:val="none" w:sz="0" w:space="0" w:color="auto"/>
          </w:divBdr>
        </w:div>
        <w:div w:id="1823277929">
          <w:marLeft w:val="1166"/>
          <w:marRight w:val="0"/>
          <w:marTop w:val="58"/>
          <w:marBottom w:val="0"/>
          <w:divBdr>
            <w:top w:val="none" w:sz="0" w:space="0" w:color="auto"/>
            <w:left w:val="none" w:sz="0" w:space="0" w:color="auto"/>
            <w:bottom w:val="none" w:sz="0" w:space="0" w:color="auto"/>
            <w:right w:val="none" w:sz="0" w:space="0" w:color="auto"/>
          </w:divBdr>
        </w:div>
        <w:div w:id="2086174192">
          <w:marLeft w:val="1166"/>
          <w:marRight w:val="0"/>
          <w:marTop w:val="58"/>
          <w:marBottom w:val="0"/>
          <w:divBdr>
            <w:top w:val="none" w:sz="0" w:space="0" w:color="auto"/>
            <w:left w:val="none" w:sz="0" w:space="0" w:color="auto"/>
            <w:bottom w:val="none" w:sz="0" w:space="0" w:color="auto"/>
            <w:right w:val="none" w:sz="0" w:space="0" w:color="auto"/>
          </w:divBdr>
        </w:div>
      </w:divsChild>
    </w:div>
    <w:div w:id="1338464583">
      <w:bodyDiv w:val="1"/>
      <w:marLeft w:val="0"/>
      <w:marRight w:val="0"/>
      <w:marTop w:val="0"/>
      <w:marBottom w:val="0"/>
      <w:divBdr>
        <w:top w:val="none" w:sz="0" w:space="0" w:color="auto"/>
        <w:left w:val="none" w:sz="0" w:space="0" w:color="auto"/>
        <w:bottom w:val="none" w:sz="0" w:space="0" w:color="auto"/>
        <w:right w:val="none" w:sz="0" w:space="0" w:color="auto"/>
      </w:divBdr>
    </w:div>
    <w:div w:id="1371415555">
      <w:bodyDiv w:val="1"/>
      <w:marLeft w:val="0"/>
      <w:marRight w:val="0"/>
      <w:marTop w:val="0"/>
      <w:marBottom w:val="0"/>
      <w:divBdr>
        <w:top w:val="none" w:sz="0" w:space="0" w:color="auto"/>
        <w:left w:val="none" w:sz="0" w:space="0" w:color="auto"/>
        <w:bottom w:val="none" w:sz="0" w:space="0" w:color="auto"/>
        <w:right w:val="none" w:sz="0" w:space="0" w:color="auto"/>
      </w:divBdr>
    </w:div>
    <w:div w:id="1389451674">
      <w:bodyDiv w:val="1"/>
      <w:marLeft w:val="0"/>
      <w:marRight w:val="0"/>
      <w:marTop w:val="0"/>
      <w:marBottom w:val="0"/>
      <w:divBdr>
        <w:top w:val="none" w:sz="0" w:space="0" w:color="auto"/>
        <w:left w:val="none" w:sz="0" w:space="0" w:color="auto"/>
        <w:bottom w:val="none" w:sz="0" w:space="0" w:color="auto"/>
        <w:right w:val="none" w:sz="0" w:space="0" w:color="auto"/>
      </w:divBdr>
    </w:div>
    <w:div w:id="1399784965">
      <w:bodyDiv w:val="1"/>
      <w:marLeft w:val="0"/>
      <w:marRight w:val="0"/>
      <w:marTop w:val="0"/>
      <w:marBottom w:val="0"/>
      <w:divBdr>
        <w:top w:val="none" w:sz="0" w:space="0" w:color="auto"/>
        <w:left w:val="none" w:sz="0" w:space="0" w:color="auto"/>
        <w:bottom w:val="none" w:sz="0" w:space="0" w:color="auto"/>
        <w:right w:val="none" w:sz="0" w:space="0" w:color="auto"/>
      </w:divBdr>
    </w:div>
    <w:div w:id="1420642573">
      <w:bodyDiv w:val="1"/>
      <w:marLeft w:val="0"/>
      <w:marRight w:val="0"/>
      <w:marTop w:val="0"/>
      <w:marBottom w:val="0"/>
      <w:divBdr>
        <w:top w:val="none" w:sz="0" w:space="0" w:color="auto"/>
        <w:left w:val="none" w:sz="0" w:space="0" w:color="auto"/>
        <w:bottom w:val="none" w:sz="0" w:space="0" w:color="auto"/>
        <w:right w:val="none" w:sz="0" w:space="0" w:color="auto"/>
      </w:divBdr>
      <w:divsChild>
        <w:div w:id="29649099">
          <w:marLeft w:val="2520"/>
          <w:marRight w:val="0"/>
          <w:marTop w:val="58"/>
          <w:marBottom w:val="0"/>
          <w:divBdr>
            <w:top w:val="none" w:sz="0" w:space="0" w:color="auto"/>
            <w:left w:val="none" w:sz="0" w:space="0" w:color="auto"/>
            <w:bottom w:val="none" w:sz="0" w:space="0" w:color="auto"/>
            <w:right w:val="none" w:sz="0" w:space="0" w:color="auto"/>
          </w:divBdr>
        </w:div>
        <w:div w:id="766540615">
          <w:marLeft w:val="1800"/>
          <w:marRight w:val="0"/>
          <w:marTop w:val="58"/>
          <w:marBottom w:val="0"/>
          <w:divBdr>
            <w:top w:val="none" w:sz="0" w:space="0" w:color="auto"/>
            <w:left w:val="none" w:sz="0" w:space="0" w:color="auto"/>
            <w:bottom w:val="none" w:sz="0" w:space="0" w:color="auto"/>
            <w:right w:val="none" w:sz="0" w:space="0" w:color="auto"/>
          </w:divBdr>
        </w:div>
        <w:div w:id="775831589">
          <w:marLeft w:val="1166"/>
          <w:marRight w:val="0"/>
          <w:marTop w:val="58"/>
          <w:marBottom w:val="0"/>
          <w:divBdr>
            <w:top w:val="none" w:sz="0" w:space="0" w:color="auto"/>
            <w:left w:val="none" w:sz="0" w:space="0" w:color="auto"/>
            <w:bottom w:val="none" w:sz="0" w:space="0" w:color="auto"/>
            <w:right w:val="none" w:sz="0" w:space="0" w:color="auto"/>
          </w:divBdr>
        </w:div>
        <w:div w:id="1469130263">
          <w:marLeft w:val="1166"/>
          <w:marRight w:val="0"/>
          <w:marTop w:val="58"/>
          <w:marBottom w:val="0"/>
          <w:divBdr>
            <w:top w:val="none" w:sz="0" w:space="0" w:color="auto"/>
            <w:left w:val="none" w:sz="0" w:space="0" w:color="auto"/>
            <w:bottom w:val="none" w:sz="0" w:space="0" w:color="auto"/>
            <w:right w:val="none" w:sz="0" w:space="0" w:color="auto"/>
          </w:divBdr>
        </w:div>
        <w:div w:id="1688018050">
          <w:marLeft w:val="1800"/>
          <w:marRight w:val="0"/>
          <w:marTop w:val="58"/>
          <w:marBottom w:val="0"/>
          <w:divBdr>
            <w:top w:val="none" w:sz="0" w:space="0" w:color="auto"/>
            <w:left w:val="none" w:sz="0" w:space="0" w:color="auto"/>
            <w:bottom w:val="none" w:sz="0" w:space="0" w:color="auto"/>
            <w:right w:val="none" w:sz="0" w:space="0" w:color="auto"/>
          </w:divBdr>
        </w:div>
        <w:div w:id="1716930326">
          <w:marLeft w:val="1166"/>
          <w:marRight w:val="0"/>
          <w:marTop w:val="58"/>
          <w:marBottom w:val="0"/>
          <w:divBdr>
            <w:top w:val="none" w:sz="0" w:space="0" w:color="auto"/>
            <w:left w:val="none" w:sz="0" w:space="0" w:color="auto"/>
            <w:bottom w:val="none" w:sz="0" w:space="0" w:color="auto"/>
            <w:right w:val="none" w:sz="0" w:space="0" w:color="auto"/>
          </w:divBdr>
        </w:div>
        <w:div w:id="1885602639">
          <w:marLeft w:val="2520"/>
          <w:marRight w:val="0"/>
          <w:marTop w:val="58"/>
          <w:marBottom w:val="0"/>
          <w:divBdr>
            <w:top w:val="none" w:sz="0" w:space="0" w:color="auto"/>
            <w:left w:val="none" w:sz="0" w:space="0" w:color="auto"/>
            <w:bottom w:val="none" w:sz="0" w:space="0" w:color="auto"/>
            <w:right w:val="none" w:sz="0" w:space="0" w:color="auto"/>
          </w:divBdr>
        </w:div>
      </w:divsChild>
    </w:div>
    <w:div w:id="1421947608">
      <w:bodyDiv w:val="1"/>
      <w:marLeft w:val="0"/>
      <w:marRight w:val="0"/>
      <w:marTop w:val="0"/>
      <w:marBottom w:val="0"/>
      <w:divBdr>
        <w:top w:val="none" w:sz="0" w:space="0" w:color="auto"/>
        <w:left w:val="none" w:sz="0" w:space="0" w:color="auto"/>
        <w:bottom w:val="none" w:sz="0" w:space="0" w:color="auto"/>
        <w:right w:val="none" w:sz="0" w:space="0" w:color="auto"/>
      </w:divBdr>
    </w:div>
    <w:div w:id="1434662791">
      <w:bodyDiv w:val="1"/>
      <w:marLeft w:val="0"/>
      <w:marRight w:val="0"/>
      <w:marTop w:val="0"/>
      <w:marBottom w:val="0"/>
      <w:divBdr>
        <w:top w:val="none" w:sz="0" w:space="0" w:color="auto"/>
        <w:left w:val="none" w:sz="0" w:space="0" w:color="auto"/>
        <w:bottom w:val="none" w:sz="0" w:space="0" w:color="auto"/>
        <w:right w:val="none" w:sz="0" w:space="0" w:color="auto"/>
      </w:divBdr>
    </w:div>
    <w:div w:id="1452362007">
      <w:bodyDiv w:val="1"/>
      <w:marLeft w:val="0"/>
      <w:marRight w:val="0"/>
      <w:marTop w:val="0"/>
      <w:marBottom w:val="0"/>
      <w:divBdr>
        <w:top w:val="none" w:sz="0" w:space="0" w:color="auto"/>
        <w:left w:val="none" w:sz="0" w:space="0" w:color="auto"/>
        <w:bottom w:val="none" w:sz="0" w:space="0" w:color="auto"/>
        <w:right w:val="none" w:sz="0" w:space="0" w:color="auto"/>
      </w:divBdr>
    </w:div>
    <w:div w:id="1458066764">
      <w:bodyDiv w:val="1"/>
      <w:marLeft w:val="0"/>
      <w:marRight w:val="0"/>
      <w:marTop w:val="0"/>
      <w:marBottom w:val="0"/>
      <w:divBdr>
        <w:top w:val="none" w:sz="0" w:space="0" w:color="auto"/>
        <w:left w:val="none" w:sz="0" w:space="0" w:color="auto"/>
        <w:bottom w:val="none" w:sz="0" w:space="0" w:color="auto"/>
        <w:right w:val="none" w:sz="0" w:space="0" w:color="auto"/>
      </w:divBdr>
    </w:div>
    <w:div w:id="1477408467">
      <w:bodyDiv w:val="1"/>
      <w:marLeft w:val="0"/>
      <w:marRight w:val="0"/>
      <w:marTop w:val="0"/>
      <w:marBottom w:val="0"/>
      <w:divBdr>
        <w:top w:val="none" w:sz="0" w:space="0" w:color="auto"/>
        <w:left w:val="none" w:sz="0" w:space="0" w:color="auto"/>
        <w:bottom w:val="none" w:sz="0" w:space="0" w:color="auto"/>
        <w:right w:val="none" w:sz="0" w:space="0" w:color="auto"/>
      </w:divBdr>
    </w:div>
    <w:div w:id="1493445576">
      <w:bodyDiv w:val="1"/>
      <w:marLeft w:val="0"/>
      <w:marRight w:val="0"/>
      <w:marTop w:val="0"/>
      <w:marBottom w:val="0"/>
      <w:divBdr>
        <w:top w:val="none" w:sz="0" w:space="0" w:color="auto"/>
        <w:left w:val="none" w:sz="0" w:space="0" w:color="auto"/>
        <w:bottom w:val="none" w:sz="0" w:space="0" w:color="auto"/>
        <w:right w:val="none" w:sz="0" w:space="0" w:color="auto"/>
      </w:divBdr>
      <w:divsChild>
        <w:div w:id="504831441">
          <w:marLeft w:val="720"/>
          <w:marRight w:val="0"/>
          <w:marTop w:val="120"/>
          <w:marBottom w:val="120"/>
          <w:divBdr>
            <w:top w:val="none" w:sz="0" w:space="0" w:color="auto"/>
            <w:left w:val="none" w:sz="0" w:space="0" w:color="auto"/>
            <w:bottom w:val="none" w:sz="0" w:space="0" w:color="auto"/>
            <w:right w:val="none" w:sz="0" w:space="0" w:color="auto"/>
          </w:divBdr>
        </w:div>
        <w:div w:id="1300458188">
          <w:marLeft w:val="720"/>
          <w:marRight w:val="0"/>
          <w:marTop w:val="120"/>
          <w:marBottom w:val="120"/>
          <w:divBdr>
            <w:top w:val="none" w:sz="0" w:space="0" w:color="auto"/>
            <w:left w:val="none" w:sz="0" w:space="0" w:color="auto"/>
            <w:bottom w:val="none" w:sz="0" w:space="0" w:color="auto"/>
            <w:right w:val="none" w:sz="0" w:space="0" w:color="auto"/>
          </w:divBdr>
        </w:div>
        <w:div w:id="1841505948">
          <w:marLeft w:val="720"/>
          <w:marRight w:val="0"/>
          <w:marTop w:val="120"/>
          <w:marBottom w:val="120"/>
          <w:divBdr>
            <w:top w:val="none" w:sz="0" w:space="0" w:color="auto"/>
            <w:left w:val="none" w:sz="0" w:space="0" w:color="auto"/>
            <w:bottom w:val="none" w:sz="0" w:space="0" w:color="auto"/>
            <w:right w:val="none" w:sz="0" w:space="0" w:color="auto"/>
          </w:divBdr>
        </w:div>
        <w:div w:id="2091653841">
          <w:marLeft w:val="720"/>
          <w:marRight w:val="0"/>
          <w:marTop w:val="120"/>
          <w:marBottom w:val="120"/>
          <w:divBdr>
            <w:top w:val="none" w:sz="0" w:space="0" w:color="auto"/>
            <w:left w:val="none" w:sz="0" w:space="0" w:color="auto"/>
            <w:bottom w:val="none" w:sz="0" w:space="0" w:color="auto"/>
            <w:right w:val="none" w:sz="0" w:space="0" w:color="auto"/>
          </w:divBdr>
        </w:div>
      </w:divsChild>
    </w:div>
    <w:div w:id="1537506397">
      <w:bodyDiv w:val="1"/>
      <w:marLeft w:val="0"/>
      <w:marRight w:val="0"/>
      <w:marTop w:val="0"/>
      <w:marBottom w:val="0"/>
      <w:divBdr>
        <w:top w:val="none" w:sz="0" w:space="0" w:color="auto"/>
        <w:left w:val="none" w:sz="0" w:space="0" w:color="auto"/>
        <w:bottom w:val="none" w:sz="0" w:space="0" w:color="auto"/>
        <w:right w:val="none" w:sz="0" w:space="0" w:color="auto"/>
      </w:divBdr>
    </w:div>
    <w:div w:id="1546987933">
      <w:bodyDiv w:val="1"/>
      <w:marLeft w:val="0"/>
      <w:marRight w:val="0"/>
      <w:marTop w:val="0"/>
      <w:marBottom w:val="0"/>
      <w:divBdr>
        <w:top w:val="none" w:sz="0" w:space="0" w:color="auto"/>
        <w:left w:val="none" w:sz="0" w:space="0" w:color="auto"/>
        <w:bottom w:val="none" w:sz="0" w:space="0" w:color="auto"/>
        <w:right w:val="none" w:sz="0" w:space="0" w:color="auto"/>
      </w:divBdr>
    </w:div>
    <w:div w:id="1621261155">
      <w:bodyDiv w:val="1"/>
      <w:marLeft w:val="0"/>
      <w:marRight w:val="0"/>
      <w:marTop w:val="0"/>
      <w:marBottom w:val="0"/>
      <w:divBdr>
        <w:top w:val="none" w:sz="0" w:space="0" w:color="auto"/>
        <w:left w:val="none" w:sz="0" w:space="0" w:color="auto"/>
        <w:bottom w:val="none" w:sz="0" w:space="0" w:color="auto"/>
        <w:right w:val="none" w:sz="0" w:space="0" w:color="auto"/>
      </w:divBdr>
    </w:div>
    <w:div w:id="1634167684">
      <w:bodyDiv w:val="1"/>
      <w:marLeft w:val="0"/>
      <w:marRight w:val="0"/>
      <w:marTop w:val="0"/>
      <w:marBottom w:val="0"/>
      <w:divBdr>
        <w:top w:val="none" w:sz="0" w:space="0" w:color="auto"/>
        <w:left w:val="none" w:sz="0" w:space="0" w:color="auto"/>
        <w:bottom w:val="none" w:sz="0" w:space="0" w:color="auto"/>
        <w:right w:val="none" w:sz="0" w:space="0" w:color="auto"/>
      </w:divBdr>
    </w:div>
    <w:div w:id="1657145732">
      <w:bodyDiv w:val="1"/>
      <w:marLeft w:val="0"/>
      <w:marRight w:val="0"/>
      <w:marTop w:val="0"/>
      <w:marBottom w:val="0"/>
      <w:divBdr>
        <w:top w:val="none" w:sz="0" w:space="0" w:color="auto"/>
        <w:left w:val="none" w:sz="0" w:space="0" w:color="auto"/>
        <w:bottom w:val="none" w:sz="0" w:space="0" w:color="auto"/>
        <w:right w:val="none" w:sz="0" w:space="0" w:color="auto"/>
      </w:divBdr>
      <w:divsChild>
        <w:div w:id="330958651">
          <w:marLeft w:val="547"/>
          <w:marRight w:val="0"/>
          <w:marTop w:val="67"/>
          <w:marBottom w:val="0"/>
          <w:divBdr>
            <w:top w:val="none" w:sz="0" w:space="0" w:color="auto"/>
            <w:left w:val="none" w:sz="0" w:space="0" w:color="auto"/>
            <w:bottom w:val="none" w:sz="0" w:space="0" w:color="auto"/>
            <w:right w:val="none" w:sz="0" w:space="0" w:color="auto"/>
          </w:divBdr>
        </w:div>
        <w:div w:id="700210077">
          <w:marLeft w:val="547"/>
          <w:marRight w:val="0"/>
          <w:marTop w:val="67"/>
          <w:marBottom w:val="0"/>
          <w:divBdr>
            <w:top w:val="none" w:sz="0" w:space="0" w:color="auto"/>
            <w:left w:val="none" w:sz="0" w:space="0" w:color="auto"/>
            <w:bottom w:val="none" w:sz="0" w:space="0" w:color="auto"/>
            <w:right w:val="none" w:sz="0" w:space="0" w:color="auto"/>
          </w:divBdr>
        </w:div>
        <w:div w:id="797378157">
          <w:marLeft w:val="547"/>
          <w:marRight w:val="0"/>
          <w:marTop w:val="67"/>
          <w:marBottom w:val="0"/>
          <w:divBdr>
            <w:top w:val="none" w:sz="0" w:space="0" w:color="auto"/>
            <w:left w:val="none" w:sz="0" w:space="0" w:color="auto"/>
            <w:bottom w:val="none" w:sz="0" w:space="0" w:color="auto"/>
            <w:right w:val="none" w:sz="0" w:space="0" w:color="auto"/>
          </w:divBdr>
        </w:div>
      </w:divsChild>
    </w:div>
    <w:div w:id="1672830017">
      <w:bodyDiv w:val="1"/>
      <w:marLeft w:val="0"/>
      <w:marRight w:val="0"/>
      <w:marTop w:val="0"/>
      <w:marBottom w:val="0"/>
      <w:divBdr>
        <w:top w:val="none" w:sz="0" w:space="0" w:color="auto"/>
        <w:left w:val="none" w:sz="0" w:space="0" w:color="auto"/>
        <w:bottom w:val="none" w:sz="0" w:space="0" w:color="auto"/>
        <w:right w:val="none" w:sz="0" w:space="0" w:color="auto"/>
      </w:divBdr>
    </w:div>
    <w:div w:id="1690061413">
      <w:bodyDiv w:val="1"/>
      <w:marLeft w:val="0"/>
      <w:marRight w:val="0"/>
      <w:marTop w:val="0"/>
      <w:marBottom w:val="0"/>
      <w:divBdr>
        <w:top w:val="none" w:sz="0" w:space="0" w:color="auto"/>
        <w:left w:val="none" w:sz="0" w:space="0" w:color="auto"/>
        <w:bottom w:val="none" w:sz="0" w:space="0" w:color="auto"/>
        <w:right w:val="none" w:sz="0" w:space="0" w:color="auto"/>
      </w:divBdr>
    </w:div>
    <w:div w:id="1696424239">
      <w:bodyDiv w:val="1"/>
      <w:marLeft w:val="0"/>
      <w:marRight w:val="0"/>
      <w:marTop w:val="0"/>
      <w:marBottom w:val="0"/>
      <w:divBdr>
        <w:top w:val="none" w:sz="0" w:space="0" w:color="auto"/>
        <w:left w:val="none" w:sz="0" w:space="0" w:color="auto"/>
        <w:bottom w:val="none" w:sz="0" w:space="0" w:color="auto"/>
        <w:right w:val="none" w:sz="0" w:space="0" w:color="auto"/>
      </w:divBdr>
      <w:divsChild>
        <w:div w:id="152331250">
          <w:marLeft w:val="2520"/>
          <w:marRight w:val="0"/>
          <w:marTop w:val="58"/>
          <w:marBottom w:val="0"/>
          <w:divBdr>
            <w:top w:val="none" w:sz="0" w:space="0" w:color="auto"/>
            <w:left w:val="none" w:sz="0" w:space="0" w:color="auto"/>
            <w:bottom w:val="none" w:sz="0" w:space="0" w:color="auto"/>
            <w:right w:val="none" w:sz="0" w:space="0" w:color="auto"/>
          </w:divBdr>
        </w:div>
        <w:div w:id="903488230">
          <w:marLeft w:val="1800"/>
          <w:marRight w:val="0"/>
          <w:marTop w:val="58"/>
          <w:marBottom w:val="0"/>
          <w:divBdr>
            <w:top w:val="none" w:sz="0" w:space="0" w:color="auto"/>
            <w:left w:val="none" w:sz="0" w:space="0" w:color="auto"/>
            <w:bottom w:val="none" w:sz="0" w:space="0" w:color="auto"/>
            <w:right w:val="none" w:sz="0" w:space="0" w:color="auto"/>
          </w:divBdr>
        </w:div>
        <w:div w:id="1333027258">
          <w:marLeft w:val="1800"/>
          <w:marRight w:val="0"/>
          <w:marTop w:val="58"/>
          <w:marBottom w:val="0"/>
          <w:divBdr>
            <w:top w:val="none" w:sz="0" w:space="0" w:color="auto"/>
            <w:left w:val="none" w:sz="0" w:space="0" w:color="auto"/>
            <w:bottom w:val="none" w:sz="0" w:space="0" w:color="auto"/>
            <w:right w:val="none" w:sz="0" w:space="0" w:color="auto"/>
          </w:divBdr>
        </w:div>
        <w:div w:id="1657756455">
          <w:marLeft w:val="2520"/>
          <w:marRight w:val="0"/>
          <w:marTop w:val="58"/>
          <w:marBottom w:val="0"/>
          <w:divBdr>
            <w:top w:val="none" w:sz="0" w:space="0" w:color="auto"/>
            <w:left w:val="none" w:sz="0" w:space="0" w:color="auto"/>
            <w:bottom w:val="none" w:sz="0" w:space="0" w:color="auto"/>
            <w:right w:val="none" w:sz="0" w:space="0" w:color="auto"/>
          </w:divBdr>
        </w:div>
        <w:div w:id="1800562981">
          <w:marLeft w:val="1166"/>
          <w:marRight w:val="0"/>
          <w:marTop w:val="62"/>
          <w:marBottom w:val="0"/>
          <w:divBdr>
            <w:top w:val="none" w:sz="0" w:space="0" w:color="auto"/>
            <w:left w:val="none" w:sz="0" w:space="0" w:color="auto"/>
            <w:bottom w:val="none" w:sz="0" w:space="0" w:color="auto"/>
            <w:right w:val="none" w:sz="0" w:space="0" w:color="auto"/>
          </w:divBdr>
        </w:div>
        <w:div w:id="2074889650">
          <w:marLeft w:val="1166"/>
          <w:marRight w:val="0"/>
          <w:marTop w:val="240"/>
          <w:marBottom w:val="0"/>
          <w:divBdr>
            <w:top w:val="none" w:sz="0" w:space="0" w:color="auto"/>
            <w:left w:val="none" w:sz="0" w:space="0" w:color="auto"/>
            <w:bottom w:val="none" w:sz="0" w:space="0" w:color="auto"/>
            <w:right w:val="none" w:sz="0" w:space="0" w:color="auto"/>
          </w:divBdr>
        </w:div>
      </w:divsChild>
    </w:div>
    <w:div w:id="1713456734">
      <w:bodyDiv w:val="1"/>
      <w:marLeft w:val="0"/>
      <w:marRight w:val="0"/>
      <w:marTop w:val="0"/>
      <w:marBottom w:val="0"/>
      <w:divBdr>
        <w:top w:val="none" w:sz="0" w:space="0" w:color="auto"/>
        <w:left w:val="none" w:sz="0" w:space="0" w:color="auto"/>
        <w:bottom w:val="none" w:sz="0" w:space="0" w:color="auto"/>
        <w:right w:val="none" w:sz="0" w:space="0" w:color="auto"/>
      </w:divBdr>
      <w:divsChild>
        <w:div w:id="358043041">
          <w:marLeft w:val="2520"/>
          <w:marRight w:val="0"/>
          <w:marTop w:val="58"/>
          <w:marBottom w:val="0"/>
          <w:divBdr>
            <w:top w:val="none" w:sz="0" w:space="0" w:color="auto"/>
            <w:left w:val="none" w:sz="0" w:space="0" w:color="auto"/>
            <w:bottom w:val="none" w:sz="0" w:space="0" w:color="auto"/>
            <w:right w:val="none" w:sz="0" w:space="0" w:color="auto"/>
          </w:divBdr>
        </w:div>
        <w:div w:id="407584241">
          <w:marLeft w:val="1166"/>
          <w:marRight w:val="0"/>
          <w:marTop w:val="58"/>
          <w:marBottom w:val="0"/>
          <w:divBdr>
            <w:top w:val="none" w:sz="0" w:space="0" w:color="auto"/>
            <w:left w:val="none" w:sz="0" w:space="0" w:color="auto"/>
            <w:bottom w:val="none" w:sz="0" w:space="0" w:color="auto"/>
            <w:right w:val="none" w:sz="0" w:space="0" w:color="auto"/>
          </w:divBdr>
        </w:div>
        <w:div w:id="830604433">
          <w:marLeft w:val="1800"/>
          <w:marRight w:val="0"/>
          <w:marTop w:val="58"/>
          <w:marBottom w:val="0"/>
          <w:divBdr>
            <w:top w:val="none" w:sz="0" w:space="0" w:color="auto"/>
            <w:left w:val="none" w:sz="0" w:space="0" w:color="auto"/>
            <w:bottom w:val="none" w:sz="0" w:space="0" w:color="auto"/>
            <w:right w:val="none" w:sz="0" w:space="0" w:color="auto"/>
          </w:divBdr>
        </w:div>
        <w:div w:id="907113186">
          <w:marLeft w:val="2520"/>
          <w:marRight w:val="0"/>
          <w:marTop w:val="58"/>
          <w:marBottom w:val="0"/>
          <w:divBdr>
            <w:top w:val="none" w:sz="0" w:space="0" w:color="auto"/>
            <w:left w:val="none" w:sz="0" w:space="0" w:color="auto"/>
            <w:bottom w:val="none" w:sz="0" w:space="0" w:color="auto"/>
            <w:right w:val="none" w:sz="0" w:space="0" w:color="auto"/>
          </w:divBdr>
        </w:div>
        <w:div w:id="914125548">
          <w:marLeft w:val="3240"/>
          <w:marRight w:val="0"/>
          <w:marTop w:val="58"/>
          <w:marBottom w:val="0"/>
          <w:divBdr>
            <w:top w:val="none" w:sz="0" w:space="0" w:color="auto"/>
            <w:left w:val="none" w:sz="0" w:space="0" w:color="auto"/>
            <w:bottom w:val="none" w:sz="0" w:space="0" w:color="auto"/>
            <w:right w:val="none" w:sz="0" w:space="0" w:color="auto"/>
          </w:divBdr>
        </w:div>
        <w:div w:id="1116095241">
          <w:marLeft w:val="1166"/>
          <w:marRight w:val="0"/>
          <w:marTop w:val="58"/>
          <w:marBottom w:val="0"/>
          <w:divBdr>
            <w:top w:val="none" w:sz="0" w:space="0" w:color="auto"/>
            <w:left w:val="none" w:sz="0" w:space="0" w:color="auto"/>
            <w:bottom w:val="none" w:sz="0" w:space="0" w:color="auto"/>
            <w:right w:val="none" w:sz="0" w:space="0" w:color="auto"/>
          </w:divBdr>
        </w:div>
        <w:div w:id="1338384812">
          <w:marLeft w:val="1166"/>
          <w:marRight w:val="0"/>
          <w:marTop w:val="58"/>
          <w:marBottom w:val="0"/>
          <w:divBdr>
            <w:top w:val="none" w:sz="0" w:space="0" w:color="auto"/>
            <w:left w:val="none" w:sz="0" w:space="0" w:color="auto"/>
            <w:bottom w:val="none" w:sz="0" w:space="0" w:color="auto"/>
            <w:right w:val="none" w:sz="0" w:space="0" w:color="auto"/>
          </w:divBdr>
        </w:div>
        <w:div w:id="1480345318">
          <w:marLeft w:val="1800"/>
          <w:marRight w:val="0"/>
          <w:marTop w:val="58"/>
          <w:marBottom w:val="0"/>
          <w:divBdr>
            <w:top w:val="none" w:sz="0" w:space="0" w:color="auto"/>
            <w:left w:val="none" w:sz="0" w:space="0" w:color="auto"/>
            <w:bottom w:val="none" w:sz="0" w:space="0" w:color="auto"/>
            <w:right w:val="none" w:sz="0" w:space="0" w:color="auto"/>
          </w:divBdr>
        </w:div>
        <w:div w:id="1819953897">
          <w:marLeft w:val="2520"/>
          <w:marRight w:val="0"/>
          <w:marTop w:val="58"/>
          <w:marBottom w:val="0"/>
          <w:divBdr>
            <w:top w:val="none" w:sz="0" w:space="0" w:color="auto"/>
            <w:left w:val="none" w:sz="0" w:space="0" w:color="auto"/>
            <w:bottom w:val="none" w:sz="0" w:space="0" w:color="auto"/>
            <w:right w:val="none" w:sz="0" w:space="0" w:color="auto"/>
          </w:divBdr>
        </w:div>
        <w:div w:id="1870604482">
          <w:marLeft w:val="3240"/>
          <w:marRight w:val="0"/>
          <w:marTop w:val="58"/>
          <w:marBottom w:val="0"/>
          <w:divBdr>
            <w:top w:val="none" w:sz="0" w:space="0" w:color="auto"/>
            <w:left w:val="none" w:sz="0" w:space="0" w:color="auto"/>
            <w:bottom w:val="none" w:sz="0" w:space="0" w:color="auto"/>
            <w:right w:val="none" w:sz="0" w:space="0" w:color="auto"/>
          </w:divBdr>
        </w:div>
      </w:divsChild>
    </w:div>
    <w:div w:id="1724593124">
      <w:bodyDiv w:val="1"/>
      <w:marLeft w:val="0"/>
      <w:marRight w:val="0"/>
      <w:marTop w:val="0"/>
      <w:marBottom w:val="0"/>
      <w:divBdr>
        <w:top w:val="none" w:sz="0" w:space="0" w:color="auto"/>
        <w:left w:val="none" w:sz="0" w:space="0" w:color="auto"/>
        <w:bottom w:val="none" w:sz="0" w:space="0" w:color="auto"/>
        <w:right w:val="none" w:sz="0" w:space="0" w:color="auto"/>
      </w:divBdr>
    </w:div>
    <w:div w:id="1818262555">
      <w:bodyDiv w:val="1"/>
      <w:marLeft w:val="0"/>
      <w:marRight w:val="0"/>
      <w:marTop w:val="0"/>
      <w:marBottom w:val="0"/>
      <w:divBdr>
        <w:top w:val="none" w:sz="0" w:space="0" w:color="auto"/>
        <w:left w:val="none" w:sz="0" w:space="0" w:color="auto"/>
        <w:bottom w:val="none" w:sz="0" w:space="0" w:color="auto"/>
        <w:right w:val="none" w:sz="0" w:space="0" w:color="auto"/>
      </w:divBdr>
    </w:div>
    <w:div w:id="1857228358">
      <w:bodyDiv w:val="1"/>
      <w:marLeft w:val="0"/>
      <w:marRight w:val="0"/>
      <w:marTop w:val="0"/>
      <w:marBottom w:val="0"/>
      <w:divBdr>
        <w:top w:val="none" w:sz="0" w:space="0" w:color="auto"/>
        <w:left w:val="none" w:sz="0" w:space="0" w:color="auto"/>
        <w:bottom w:val="none" w:sz="0" w:space="0" w:color="auto"/>
        <w:right w:val="none" w:sz="0" w:space="0" w:color="auto"/>
      </w:divBdr>
    </w:div>
    <w:div w:id="1871260386">
      <w:bodyDiv w:val="1"/>
      <w:marLeft w:val="0"/>
      <w:marRight w:val="0"/>
      <w:marTop w:val="0"/>
      <w:marBottom w:val="0"/>
      <w:divBdr>
        <w:top w:val="none" w:sz="0" w:space="0" w:color="auto"/>
        <w:left w:val="none" w:sz="0" w:space="0" w:color="auto"/>
        <w:bottom w:val="none" w:sz="0" w:space="0" w:color="auto"/>
        <w:right w:val="none" w:sz="0" w:space="0" w:color="auto"/>
      </w:divBdr>
      <w:divsChild>
        <w:div w:id="653686021">
          <w:marLeft w:val="547"/>
          <w:marRight w:val="0"/>
          <w:marTop w:val="86"/>
          <w:marBottom w:val="0"/>
          <w:divBdr>
            <w:top w:val="none" w:sz="0" w:space="0" w:color="auto"/>
            <w:left w:val="none" w:sz="0" w:space="0" w:color="auto"/>
            <w:bottom w:val="none" w:sz="0" w:space="0" w:color="auto"/>
            <w:right w:val="none" w:sz="0" w:space="0" w:color="auto"/>
          </w:divBdr>
        </w:div>
        <w:div w:id="1487819184">
          <w:marLeft w:val="1166"/>
          <w:marRight w:val="0"/>
          <w:marTop w:val="67"/>
          <w:marBottom w:val="0"/>
          <w:divBdr>
            <w:top w:val="none" w:sz="0" w:space="0" w:color="auto"/>
            <w:left w:val="none" w:sz="0" w:space="0" w:color="auto"/>
            <w:bottom w:val="none" w:sz="0" w:space="0" w:color="auto"/>
            <w:right w:val="none" w:sz="0" w:space="0" w:color="auto"/>
          </w:divBdr>
        </w:div>
      </w:divsChild>
    </w:div>
    <w:div w:id="1894610438">
      <w:bodyDiv w:val="1"/>
      <w:marLeft w:val="0"/>
      <w:marRight w:val="0"/>
      <w:marTop w:val="0"/>
      <w:marBottom w:val="0"/>
      <w:divBdr>
        <w:top w:val="none" w:sz="0" w:space="0" w:color="auto"/>
        <w:left w:val="none" w:sz="0" w:space="0" w:color="auto"/>
        <w:bottom w:val="none" w:sz="0" w:space="0" w:color="auto"/>
        <w:right w:val="none" w:sz="0" w:space="0" w:color="auto"/>
      </w:divBdr>
    </w:div>
    <w:div w:id="1928079700">
      <w:bodyDiv w:val="1"/>
      <w:marLeft w:val="0"/>
      <w:marRight w:val="0"/>
      <w:marTop w:val="0"/>
      <w:marBottom w:val="0"/>
      <w:divBdr>
        <w:top w:val="none" w:sz="0" w:space="0" w:color="auto"/>
        <w:left w:val="none" w:sz="0" w:space="0" w:color="auto"/>
        <w:bottom w:val="none" w:sz="0" w:space="0" w:color="auto"/>
        <w:right w:val="none" w:sz="0" w:space="0" w:color="auto"/>
      </w:divBdr>
      <w:divsChild>
        <w:div w:id="287863305">
          <w:marLeft w:val="0"/>
          <w:marRight w:val="0"/>
          <w:marTop w:val="0"/>
          <w:marBottom w:val="0"/>
          <w:divBdr>
            <w:top w:val="none" w:sz="0" w:space="0" w:color="auto"/>
            <w:left w:val="none" w:sz="0" w:space="0" w:color="auto"/>
            <w:bottom w:val="none" w:sz="0" w:space="0" w:color="auto"/>
            <w:right w:val="none" w:sz="0" w:space="0" w:color="auto"/>
          </w:divBdr>
          <w:divsChild>
            <w:div w:id="44843153">
              <w:marLeft w:val="0"/>
              <w:marRight w:val="0"/>
              <w:marTop w:val="0"/>
              <w:marBottom w:val="0"/>
              <w:divBdr>
                <w:top w:val="none" w:sz="0" w:space="0" w:color="auto"/>
                <w:left w:val="none" w:sz="0" w:space="0" w:color="auto"/>
                <w:bottom w:val="none" w:sz="0" w:space="0" w:color="auto"/>
                <w:right w:val="none" w:sz="0" w:space="0" w:color="auto"/>
              </w:divBdr>
            </w:div>
            <w:div w:id="272326801">
              <w:marLeft w:val="0"/>
              <w:marRight w:val="0"/>
              <w:marTop w:val="0"/>
              <w:marBottom w:val="0"/>
              <w:divBdr>
                <w:top w:val="none" w:sz="0" w:space="0" w:color="auto"/>
                <w:left w:val="none" w:sz="0" w:space="0" w:color="auto"/>
                <w:bottom w:val="none" w:sz="0" w:space="0" w:color="auto"/>
                <w:right w:val="none" w:sz="0" w:space="0" w:color="auto"/>
              </w:divBdr>
            </w:div>
            <w:div w:id="392657303">
              <w:marLeft w:val="0"/>
              <w:marRight w:val="0"/>
              <w:marTop w:val="0"/>
              <w:marBottom w:val="0"/>
              <w:divBdr>
                <w:top w:val="none" w:sz="0" w:space="0" w:color="auto"/>
                <w:left w:val="none" w:sz="0" w:space="0" w:color="auto"/>
                <w:bottom w:val="none" w:sz="0" w:space="0" w:color="auto"/>
                <w:right w:val="none" w:sz="0" w:space="0" w:color="auto"/>
              </w:divBdr>
            </w:div>
            <w:div w:id="541136641">
              <w:marLeft w:val="0"/>
              <w:marRight w:val="0"/>
              <w:marTop w:val="0"/>
              <w:marBottom w:val="0"/>
              <w:divBdr>
                <w:top w:val="none" w:sz="0" w:space="0" w:color="auto"/>
                <w:left w:val="none" w:sz="0" w:space="0" w:color="auto"/>
                <w:bottom w:val="none" w:sz="0" w:space="0" w:color="auto"/>
                <w:right w:val="none" w:sz="0" w:space="0" w:color="auto"/>
              </w:divBdr>
            </w:div>
            <w:div w:id="803156710">
              <w:marLeft w:val="0"/>
              <w:marRight w:val="0"/>
              <w:marTop w:val="0"/>
              <w:marBottom w:val="0"/>
              <w:divBdr>
                <w:top w:val="none" w:sz="0" w:space="0" w:color="auto"/>
                <w:left w:val="none" w:sz="0" w:space="0" w:color="auto"/>
                <w:bottom w:val="none" w:sz="0" w:space="0" w:color="auto"/>
                <w:right w:val="none" w:sz="0" w:space="0" w:color="auto"/>
              </w:divBdr>
            </w:div>
            <w:div w:id="890068996">
              <w:marLeft w:val="0"/>
              <w:marRight w:val="0"/>
              <w:marTop w:val="0"/>
              <w:marBottom w:val="0"/>
              <w:divBdr>
                <w:top w:val="none" w:sz="0" w:space="0" w:color="auto"/>
                <w:left w:val="none" w:sz="0" w:space="0" w:color="auto"/>
                <w:bottom w:val="none" w:sz="0" w:space="0" w:color="auto"/>
                <w:right w:val="none" w:sz="0" w:space="0" w:color="auto"/>
              </w:divBdr>
            </w:div>
            <w:div w:id="1005597318">
              <w:marLeft w:val="0"/>
              <w:marRight w:val="0"/>
              <w:marTop w:val="0"/>
              <w:marBottom w:val="0"/>
              <w:divBdr>
                <w:top w:val="none" w:sz="0" w:space="0" w:color="auto"/>
                <w:left w:val="none" w:sz="0" w:space="0" w:color="auto"/>
                <w:bottom w:val="none" w:sz="0" w:space="0" w:color="auto"/>
                <w:right w:val="none" w:sz="0" w:space="0" w:color="auto"/>
              </w:divBdr>
            </w:div>
            <w:div w:id="1262369981">
              <w:marLeft w:val="0"/>
              <w:marRight w:val="0"/>
              <w:marTop w:val="0"/>
              <w:marBottom w:val="0"/>
              <w:divBdr>
                <w:top w:val="none" w:sz="0" w:space="0" w:color="auto"/>
                <w:left w:val="none" w:sz="0" w:space="0" w:color="auto"/>
                <w:bottom w:val="none" w:sz="0" w:space="0" w:color="auto"/>
                <w:right w:val="none" w:sz="0" w:space="0" w:color="auto"/>
              </w:divBdr>
            </w:div>
            <w:div w:id="1287203136">
              <w:marLeft w:val="0"/>
              <w:marRight w:val="0"/>
              <w:marTop w:val="0"/>
              <w:marBottom w:val="0"/>
              <w:divBdr>
                <w:top w:val="none" w:sz="0" w:space="0" w:color="auto"/>
                <w:left w:val="none" w:sz="0" w:space="0" w:color="auto"/>
                <w:bottom w:val="none" w:sz="0" w:space="0" w:color="auto"/>
                <w:right w:val="none" w:sz="0" w:space="0" w:color="auto"/>
              </w:divBdr>
            </w:div>
            <w:div w:id="15316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4790">
      <w:bodyDiv w:val="1"/>
      <w:marLeft w:val="0"/>
      <w:marRight w:val="0"/>
      <w:marTop w:val="0"/>
      <w:marBottom w:val="0"/>
      <w:divBdr>
        <w:top w:val="none" w:sz="0" w:space="0" w:color="auto"/>
        <w:left w:val="none" w:sz="0" w:space="0" w:color="auto"/>
        <w:bottom w:val="none" w:sz="0" w:space="0" w:color="auto"/>
        <w:right w:val="none" w:sz="0" w:space="0" w:color="auto"/>
      </w:divBdr>
      <w:divsChild>
        <w:div w:id="90472011">
          <w:marLeft w:val="2520"/>
          <w:marRight w:val="0"/>
          <w:marTop w:val="58"/>
          <w:marBottom w:val="0"/>
          <w:divBdr>
            <w:top w:val="none" w:sz="0" w:space="0" w:color="auto"/>
            <w:left w:val="none" w:sz="0" w:space="0" w:color="auto"/>
            <w:bottom w:val="none" w:sz="0" w:space="0" w:color="auto"/>
            <w:right w:val="none" w:sz="0" w:space="0" w:color="auto"/>
          </w:divBdr>
        </w:div>
        <w:div w:id="380249724">
          <w:marLeft w:val="1800"/>
          <w:marRight w:val="0"/>
          <w:marTop w:val="58"/>
          <w:marBottom w:val="0"/>
          <w:divBdr>
            <w:top w:val="none" w:sz="0" w:space="0" w:color="auto"/>
            <w:left w:val="none" w:sz="0" w:space="0" w:color="auto"/>
            <w:bottom w:val="none" w:sz="0" w:space="0" w:color="auto"/>
            <w:right w:val="none" w:sz="0" w:space="0" w:color="auto"/>
          </w:divBdr>
        </w:div>
        <w:div w:id="720131413">
          <w:marLeft w:val="2520"/>
          <w:marRight w:val="0"/>
          <w:marTop w:val="58"/>
          <w:marBottom w:val="0"/>
          <w:divBdr>
            <w:top w:val="none" w:sz="0" w:space="0" w:color="auto"/>
            <w:left w:val="none" w:sz="0" w:space="0" w:color="auto"/>
            <w:bottom w:val="none" w:sz="0" w:space="0" w:color="auto"/>
            <w:right w:val="none" w:sz="0" w:space="0" w:color="auto"/>
          </w:divBdr>
        </w:div>
        <w:div w:id="793791795">
          <w:marLeft w:val="1800"/>
          <w:marRight w:val="0"/>
          <w:marTop w:val="58"/>
          <w:marBottom w:val="0"/>
          <w:divBdr>
            <w:top w:val="none" w:sz="0" w:space="0" w:color="auto"/>
            <w:left w:val="none" w:sz="0" w:space="0" w:color="auto"/>
            <w:bottom w:val="none" w:sz="0" w:space="0" w:color="auto"/>
            <w:right w:val="none" w:sz="0" w:space="0" w:color="auto"/>
          </w:divBdr>
        </w:div>
        <w:div w:id="1195115613">
          <w:marLeft w:val="3240"/>
          <w:marRight w:val="0"/>
          <w:marTop w:val="58"/>
          <w:marBottom w:val="0"/>
          <w:divBdr>
            <w:top w:val="none" w:sz="0" w:space="0" w:color="auto"/>
            <w:left w:val="none" w:sz="0" w:space="0" w:color="auto"/>
            <w:bottom w:val="none" w:sz="0" w:space="0" w:color="auto"/>
            <w:right w:val="none" w:sz="0" w:space="0" w:color="auto"/>
          </w:divBdr>
        </w:div>
        <w:div w:id="1253851737">
          <w:marLeft w:val="1166"/>
          <w:marRight w:val="0"/>
          <w:marTop w:val="58"/>
          <w:marBottom w:val="0"/>
          <w:divBdr>
            <w:top w:val="none" w:sz="0" w:space="0" w:color="auto"/>
            <w:left w:val="none" w:sz="0" w:space="0" w:color="auto"/>
            <w:bottom w:val="none" w:sz="0" w:space="0" w:color="auto"/>
            <w:right w:val="none" w:sz="0" w:space="0" w:color="auto"/>
          </w:divBdr>
        </w:div>
        <w:div w:id="1356075902">
          <w:marLeft w:val="2520"/>
          <w:marRight w:val="0"/>
          <w:marTop w:val="58"/>
          <w:marBottom w:val="0"/>
          <w:divBdr>
            <w:top w:val="none" w:sz="0" w:space="0" w:color="auto"/>
            <w:left w:val="none" w:sz="0" w:space="0" w:color="auto"/>
            <w:bottom w:val="none" w:sz="0" w:space="0" w:color="auto"/>
            <w:right w:val="none" w:sz="0" w:space="0" w:color="auto"/>
          </w:divBdr>
        </w:div>
        <w:div w:id="1699773435">
          <w:marLeft w:val="3240"/>
          <w:marRight w:val="0"/>
          <w:marTop w:val="58"/>
          <w:marBottom w:val="0"/>
          <w:divBdr>
            <w:top w:val="none" w:sz="0" w:space="0" w:color="auto"/>
            <w:left w:val="none" w:sz="0" w:space="0" w:color="auto"/>
            <w:bottom w:val="none" w:sz="0" w:space="0" w:color="auto"/>
            <w:right w:val="none" w:sz="0" w:space="0" w:color="auto"/>
          </w:divBdr>
        </w:div>
        <w:div w:id="1782601611">
          <w:marLeft w:val="1166"/>
          <w:marRight w:val="0"/>
          <w:marTop w:val="58"/>
          <w:marBottom w:val="0"/>
          <w:divBdr>
            <w:top w:val="none" w:sz="0" w:space="0" w:color="auto"/>
            <w:left w:val="none" w:sz="0" w:space="0" w:color="auto"/>
            <w:bottom w:val="none" w:sz="0" w:space="0" w:color="auto"/>
            <w:right w:val="none" w:sz="0" w:space="0" w:color="auto"/>
          </w:divBdr>
        </w:div>
        <w:div w:id="1842043859">
          <w:marLeft w:val="1166"/>
          <w:marRight w:val="0"/>
          <w:marTop w:val="58"/>
          <w:marBottom w:val="0"/>
          <w:divBdr>
            <w:top w:val="none" w:sz="0" w:space="0" w:color="auto"/>
            <w:left w:val="none" w:sz="0" w:space="0" w:color="auto"/>
            <w:bottom w:val="none" w:sz="0" w:space="0" w:color="auto"/>
            <w:right w:val="none" w:sz="0" w:space="0" w:color="auto"/>
          </w:divBdr>
        </w:div>
      </w:divsChild>
    </w:div>
    <w:div w:id="1972979968">
      <w:bodyDiv w:val="1"/>
      <w:marLeft w:val="0"/>
      <w:marRight w:val="0"/>
      <w:marTop w:val="0"/>
      <w:marBottom w:val="0"/>
      <w:divBdr>
        <w:top w:val="none" w:sz="0" w:space="0" w:color="auto"/>
        <w:left w:val="none" w:sz="0" w:space="0" w:color="auto"/>
        <w:bottom w:val="none" w:sz="0" w:space="0" w:color="auto"/>
        <w:right w:val="none" w:sz="0" w:space="0" w:color="auto"/>
      </w:divBdr>
    </w:div>
    <w:div w:id="2025354615">
      <w:bodyDiv w:val="1"/>
      <w:marLeft w:val="0"/>
      <w:marRight w:val="0"/>
      <w:marTop w:val="0"/>
      <w:marBottom w:val="0"/>
      <w:divBdr>
        <w:top w:val="none" w:sz="0" w:space="0" w:color="auto"/>
        <w:left w:val="none" w:sz="0" w:space="0" w:color="auto"/>
        <w:bottom w:val="none" w:sz="0" w:space="0" w:color="auto"/>
        <w:right w:val="none" w:sz="0" w:space="0" w:color="auto"/>
      </w:divBdr>
    </w:div>
    <w:div w:id="2031829099">
      <w:bodyDiv w:val="1"/>
      <w:marLeft w:val="0"/>
      <w:marRight w:val="0"/>
      <w:marTop w:val="0"/>
      <w:marBottom w:val="0"/>
      <w:divBdr>
        <w:top w:val="none" w:sz="0" w:space="0" w:color="auto"/>
        <w:left w:val="none" w:sz="0" w:space="0" w:color="auto"/>
        <w:bottom w:val="none" w:sz="0" w:space="0" w:color="auto"/>
        <w:right w:val="none" w:sz="0" w:space="0" w:color="auto"/>
      </w:divBdr>
    </w:div>
    <w:div w:id="2060392718">
      <w:bodyDiv w:val="1"/>
      <w:marLeft w:val="0"/>
      <w:marRight w:val="0"/>
      <w:marTop w:val="0"/>
      <w:marBottom w:val="0"/>
      <w:divBdr>
        <w:top w:val="none" w:sz="0" w:space="0" w:color="auto"/>
        <w:left w:val="none" w:sz="0" w:space="0" w:color="auto"/>
        <w:bottom w:val="none" w:sz="0" w:space="0" w:color="auto"/>
        <w:right w:val="none" w:sz="0" w:space="0" w:color="auto"/>
      </w:divBdr>
    </w:div>
    <w:div w:id="2119062369">
      <w:bodyDiv w:val="1"/>
      <w:marLeft w:val="0"/>
      <w:marRight w:val="0"/>
      <w:marTop w:val="0"/>
      <w:marBottom w:val="0"/>
      <w:divBdr>
        <w:top w:val="none" w:sz="0" w:space="0" w:color="auto"/>
        <w:left w:val="none" w:sz="0" w:space="0" w:color="auto"/>
        <w:bottom w:val="none" w:sz="0" w:space="0" w:color="auto"/>
        <w:right w:val="none" w:sz="0" w:space="0" w:color="auto"/>
      </w:divBdr>
      <w:divsChild>
        <w:div w:id="6755879">
          <w:marLeft w:val="720"/>
          <w:marRight w:val="0"/>
          <w:marTop w:val="0"/>
          <w:marBottom w:val="120"/>
          <w:divBdr>
            <w:top w:val="none" w:sz="0" w:space="0" w:color="auto"/>
            <w:left w:val="none" w:sz="0" w:space="0" w:color="auto"/>
            <w:bottom w:val="none" w:sz="0" w:space="0" w:color="auto"/>
            <w:right w:val="none" w:sz="0" w:space="0" w:color="auto"/>
          </w:divBdr>
        </w:div>
        <w:div w:id="58096695">
          <w:marLeft w:val="720"/>
          <w:marRight w:val="0"/>
          <w:marTop w:val="0"/>
          <w:marBottom w:val="120"/>
          <w:divBdr>
            <w:top w:val="none" w:sz="0" w:space="0" w:color="auto"/>
            <w:left w:val="none" w:sz="0" w:space="0" w:color="auto"/>
            <w:bottom w:val="none" w:sz="0" w:space="0" w:color="auto"/>
            <w:right w:val="none" w:sz="0" w:space="0" w:color="auto"/>
          </w:divBdr>
        </w:div>
        <w:div w:id="1503819344">
          <w:marLeft w:val="720"/>
          <w:marRight w:val="0"/>
          <w:marTop w:val="0"/>
          <w:marBottom w:val="120"/>
          <w:divBdr>
            <w:top w:val="none" w:sz="0" w:space="0" w:color="auto"/>
            <w:left w:val="none" w:sz="0" w:space="0" w:color="auto"/>
            <w:bottom w:val="none" w:sz="0" w:space="0" w:color="auto"/>
            <w:right w:val="none" w:sz="0" w:space="0" w:color="auto"/>
          </w:divBdr>
        </w:div>
      </w:divsChild>
    </w:div>
    <w:div w:id="2119180283">
      <w:bodyDiv w:val="1"/>
      <w:marLeft w:val="0"/>
      <w:marRight w:val="0"/>
      <w:marTop w:val="0"/>
      <w:marBottom w:val="0"/>
      <w:divBdr>
        <w:top w:val="none" w:sz="0" w:space="0" w:color="auto"/>
        <w:left w:val="none" w:sz="0" w:space="0" w:color="auto"/>
        <w:bottom w:val="none" w:sz="0" w:space="0" w:color="auto"/>
        <w:right w:val="none" w:sz="0" w:space="0" w:color="auto"/>
      </w:divBdr>
    </w:div>
    <w:div w:id="214296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yperlink" Target="https://www.legifrance.gouv.fr/affichTexte.do?cidTexte=JORFTEXT000033736810&amp;dateTexte=&amp;categorieLien=id"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sports.gouv.fr" TargetMode="External"/><Relationship Id="rId2" Type="http://schemas.openxmlformats.org/officeDocument/2006/relationships/hyperlink" Target="http://www.jeunes.gouv.fr" TargetMode="External"/><Relationship Id="rId1" Type="http://schemas.openxmlformats.org/officeDocument/2006/relationships/hyperlink" Target="http://www.ville.gouv.fr" TargetMode="External"/><Relationship Id="rId4" Type="http://schemas.openxmlformats.org/officeDocument/2006/relationships/hyperlink" Target="http://www.associations.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B2F1A4-0B6F-4DE5-9981-03BA03F3D336}" type="doc">
      <dgm:prSet loTypeId="urn:microsoft.com/office/officeart/2005/8/layout/cycle5" loCatId="cycle" qsTypeId="urn:microsoft.com/office/officeart/2005/8/quickstyle/simple4" qsCatId="simple" csTypeId="urn:microsoft.com/office/officeart/2005/8/colors/colorful1#1" csCatId="colorful" phldr="1"/>
      <dgm:spPr/>
      <dgm:t>
        <a:bodyPr/>
        <a:lstStyle/>
        <a:p>
          <a:endParaRPr lang="fr-FR"/>
        </a:p>
      </dgm:t>
    </dgm:pt>
    <dgm:pt modelId="{2A0FE6FE-0602-4382-B03D-553FF7E949A7}">
      <dgm:prSet phldrT="[Texte]" custT="1"/>
      <dgm:spPr/>
      <dgm:t>
        <a:bodyPr/>
        <a:lstStyle/>
        <a:p>
          <a:r>
            <a:rPr lang="fr-FR" sz="1000" b="1" dirty="0" smtClean="0">
              <a:latin typeface="Calibri" pitchFamily="34" charset="0"/>
            </a:rPr>
            <a:t>Appliquer la recette « Dites-le nous une fois » pour les associations</a:t>
          </a:r>
          <a:endParaRPr lang="fr-FR" sz="1000" b="1" dirty="0"/>
        </a:p>
      </dgm:t>
    </dgm:pt>
    <dgm:pt modelId="{B64D8D77-F7A4-4305-8F01-123D4E98E585}" type="parTrans" cxnId="{85022981-F12D-4D04-8C39-B56930502485}">
      <dgm:prSet/>
      <dgm:spPr/>
      <dgm:t>
        <a:bodyPr/>
        <a:lstStyle/>
        <a:p>
          <a:endParaRPr lang="fr-FR" sz="1000" b="1"/>
        </a:p>
      </dgm:t>
    </dgm:pt>
    <dgm:pt modelId="{813F975C-1D6B-4829-8AE5-714E35651018}" type="sibTrans" cxnId="{85022981-F12D-4D04-8C39-B56930502485}">
      <dgm:prSet custT="1"/>
      <dgm:spPr/>
      <dgm:t>
        <a:bodyPr/>
        <a:lstStyle/>
        <a:p>
          <a:endParaRPr lang="fr-FR" sz="1000" b="1"/>
        </a:p>
      </dgm:t>
    </dgm:pt>
    <dgm:pt modelId="{5B3CDD96-ACB7-4BAB-8C8D-ABBE0FD99D97}">
      <dgm:prSet custT="1"/>
      <dgm:spPr/>
      <dgm:t>
        <a:bodyPr/>
        <a:lstStyle/>
        <a:p>
          <a:r>
            <a:rPr lang="fr-FR" sz="1000" b="1" dirty="0" smtClean="0">
              <a:latin typeface="Calibri" pitchFamily="34" charset="0"/>
            </a:rPr>
            <a:t>Mettre en place des flux d’échange d’information entre acteurs publics</a:t>
          </a:r>
        </a:p>
      </dgm:t>
    </dgm:pt>
    <dgm:pt modelId="{0180EFCF-5CDB-4073-A12F-9221AF6D559E}" type="parTrans" cxnId="{503BE469-9EC4-4E7C-9236-044FF5954986}">
      <dgm:prSet/>
      <dgm:spPr/>
      <dgm:t>
        <a:bodyPr/>
        <a:lstStyle/>
        <a:p>
          <a:endParaRPr lang="fr-FR" sz="1000" b="1"/>
        </a:p>
      </dgm:t>
    </dgm:pt>
    <dgm:pt modelId="{C33F70F2-C4E8-4106-B8FE-6DA16096A555}" type="sibTrans" cxnId="{503BE469-9EC4-4E7C-9236-044FF5954986}">
      <dgm:prSet custT="1"/>
      <dgm:spPr/>
      <dgm:t>
        <a:bodyPr/>
        <a:lstStyle/>
        <a:p>
          <a:endParaRPr lang="fr-FR" sz="1000" b="1"/>
        </a:p>
      </dgm:t>
    </dgm:pt>
    <dgm:pt modelId="{4AECB559-9DA2-48C1-8DFF-9F0322445DE1}">
      <dgm:prSet custT="1"/>
      <dgm:spPr/>
      <dgm:t>
        <a:bodyPr/>
        <a:lstStyle/>
        <a:p>
          <a:r>
            <a:rPr lang="fr-FR" sz="1000" b="1" dirty="0" smtClean="0">
              <a:latin typeface="Calibri" pitchFamily="34" charset="0"/>
            </a:rPr>
            <a:t>Créer une véritable outil de connaissance de la vie associative</a:t>
          </a:r>
        </a:p>
      </dgm:t>
    </dgm:pt>
    <dgm:pt modelId="{2F34C197-55C6-4882-B7C5-57A8B34F7C25}" type="parTrans" cxnId="{5DEB87C5-4339-4C91-9934-65CB7E0F5E2B}">
      <dgm:prSet/>
      <dgm:spPr/>
      <dgm:t>
        <a:bodyPr/>
        <a:lstStyle/>
        <a:p>
          <a:endParaRPr lang="fr-FR" sz="1000" b="1"/>
        </a:p>
      </dgm:t>
    </dgm:pt>
    <dgm:pt modelId="{45E1446D-353E-4305-9A87-0C672939F83B}" type="sibTrans" cxnId="{5DEB87C5-4339-4C91-9934-65CB7E0F5E2B}">
      <dgm:prSet custT="1"/>
      <dgm:spPr/>
      <dgm:t>
        <a:bodyPr/>
        <a:lstStyle/>
        <a:p>
          <a:endParaRPr lang="fr-FR" sz="1000" b="1"/>
        </a:p>
      </dgm:t>
    </dgm:pt>
    <dgm:pt modelId="{3FFC9A2C-507F-4D71-A9CB-9ECE5840C9D2}" type="pres">
      <dgm:prSet presAssocID="{E5B2F1A4-0B6F-4DE5-9981-03BA03F3D336}" presName="cycle" presStyleCnt="0">
        <dgm:presLayoutVars>
          <dgm:dir/>
          <dgm:resizeHandles val="exact"/>
        </dgm:presLayoutVars>
      </dgm:prSet>
      <dgm:spPr/>
      <dgm:t>
        <a:bodyPr/>
        <a:lstStyle/>
        <a:p>
          <a:endParaRPr lang="fr-FR"/>
        </a:p>
      </dgm:t>
    </dgm:pt>
    <dgm:pt modelId="{1B0CB84F-08EA-4B6B-A209-7AE4CC9BAA4A}" type="pres">
      <dgm:prSet presAssocID="{2A0FE6FE-0602-4382-B03D-553FF7E949A7}" presName="node" presStyleLbl="node1" presStyleIdx="0" presStyleCnt="3" custScaleX="154627">
        <dgm:presLayoutVars>
          <dgm:bulletEnabled val="1"/>
        </dgm:presLayoutVars>
      </dgm:prSet>
      <dgm:spPr/>
      <dgm:t>
        <a:bodyPr/>
        <a:lstStyle/>
        <a:p>
          <a:endParaRPr lang="fr-FR"/>
        </a:p>
      </dgm:t>
    </dgm:pt>
    <dgm:pt modelId="{E32955FF-155D-4963-BB69-B8EA927FEA5C}" type="pres">
      <dgm:prSet presAssocID="{2A0FE6FE-0602-4382-B03D-553FF7E949A7}" presName="spNode" presStyleCnt="0"/>
      <dgm:spPr/>
    </dgm:pt>
    <dgm:pt modelId="{AFB5ACF9-5E73-41BB-A427-A5907476CDDC}" type="pres">
      <dgm:prSet presAssocID="{813F975C-1D6B-4829-8AE5-714E35651018}" presName="sibTrans" presStyleLbl="sibTrans1D1" presStyleIdx="0" presStyleCnt="3"/>
      <dgm:spPr/>
      <dgm:t>
        <a:bodyPr/>
        <a:lstStyle/>
        <a:p>
          <a:endParaRPr lang="fr-FR"/>
        </a:p>
      </dgm:t>
    </dgm:pt>
    <dgm:pt modelId="{73AE8C4F-0C9C-4417-8459-D5DDFBB12D0C}" type="pres">
      <dgm:prSet presAssocID="{5B3CDD96-ACB7-4BAB-8C8D-ABBE0FD99D97}" presName="node" presStyleLbl="node1" presStyleIdx="1" presStyleCnt="3" custScaleX="154966" custRadScaleRad="95404" custRadScaleInc="-4999">
        <dgm:presLayoutVars>
          <dgm:bulletEnabled val="1"/>
        </dgm:presLayoutVars>
      </dgm:prSet>
      <dgm:spPr/>
      <dgm:t>
        <a:bodyPr/>
        <a:lstStyle/>
        <a:p>
          <a:endParaRPr lang="fr-FR"/>
        </a:p>
      </dgm:t>
    </dgm:pt>
    <dgm:pt modelId="{ADA5D632-B13B-4F87-9CD1-81E372BD8F79}" type="pres">
      <dgm:prSet presAssocID="{5B3CDD96-ACB7-4BAB-8C8D-ABBE0FD99D97}" presName="spNode" presStyleCnt="0"/>
      <dgm:spPr/>
    </dgm:pt>
    <dgm:pt modelId="{4F4AC255-1FCF-4FCB-91A3-AEB39EB31F37}" type="pres">
      <dgm:prSet presAssocID="{C33F70F2-C4E8-4106-B8FE-6DA16096A555}" presName="sibTrans" presStyleLbl="sibTrans1D1" presStyleIdx="1" presStyleCnt="3"/>
      <dgm:spPr/>
      <dgm:t>
        <a:bodyPr/>
        <a:lstStyle/>
        <a:p>
          <a:endParaRPr lang="fr-FR"/>
        </a:p>
      </dgm:t>
    </dgm:pt>
    <dgm:pt modelId="{D8E634A7-587C-43AD-85EB-47AEF5A62969}" type="pres">
      <dgm:prSet presAssocID="{4AECB559-9DA2-48C1-8DFF-9F0322445DE1}" presName="node" presStyleLbl="node1" presStyleIdx="2" presStyleCnt="3" custScaleX="139524" custRadScaleRad="107022" custRadScaleInc="58423">
        <dgm:presLayoutVars>
          <dgm:bulletEnabled val="1"/>
        </dgm:presLayoutVars>
      </dgm:prSet>
      <dgm:spPr/>
      <dgm:t>
        <a:bodyPr/>
        <a:lstStyle/>
        <a:p>
          <a:endParaRPr lang="fr-FR"/>
        </a:p>
      </dgm:t>
    </dgm:pt>
    <dgm:pt modelId="{B2E29FC8-1E10-493C-AFAF-1C045E71FAC9}" type="pres">
      <dgm:prSet presAssocID="{4AECB559-9DA2-48C1-8DFF-9F0322445DE1}" presName="spNode" presStyleCnt="0"/>
      <dgm:spPr/>
    </dgm:pt>
    <dgm:pt modelId="{3864206F-DB82-4649-88D6-F0F1026DFDC4}" type="pres">
      <dgm:prSet presAssocID="{45E1446D-353E-4305-9A87-0C672939F83B}" presName="sibTrans" presStyleLbl="sibTrans1D1" presStyleIdx="2" presStyleCnt="3"/>
      <dgm:spPr/>
      <dgm:t>
        <a:bodyPr/>
        <a:lstStyle/>
        <a:p>
          <a:endParaRPr lang="fr-FR"/>
        </a:p>
      </dgm:t>
    </dgm:pt>
  </dgm:ptLst>
  <dgm:cxnLst>
    <dgm:cxn modelId="{1A6D4E9C-4097-4E75-84E9-DA46CF4C549E}" type="presOf" srcId="{2A0FE6FE-0602-4382-B03D-553FF7E949A7}" destId="{1B0CB84F-08EA-4B6B-A209-7AE4CC9BAA4A}" srcOrd="0" destOrd="0" presId="urn:microsoft.com/office/officeart/2005/8/layout/cycle5"/>
    <dgm:cxn modelId="{503BE469-9EC4-4E7C-9236-044FF5954986}" srcId="{E5B2F1A4-0B6F-4DE5-9981-03BA03F3D336}" destId="{5B3CDD96-ACB7-4BAB-8C8D-ABBE0FD99D97}" srcOrd="1" destOrd="0" parTransId="{0180EFCF-5CDB-4073-A12F-9221AF6D559E}" sibTransId="{C33F70F2-C4E8-4106-B8FE-6DA16096A555}"/>
    <dgm:cxn modelId="{9688F1D5-3B7E-4FCB-B1ED-562FFB907426}" type="presOf" srcId="{813F975C-1D6B-4829-8AE5-714E35651018}" destId="{AFB5ACF9-5E73-41BB-A427-A5907476CDDC}" srcOrd="0" destOrd="0" presId="urn:microsoft.com/office/officeart/2005/8/layout/cycle5"/>
    <dgm:cxn modelId="{85022981-F12D-4D04-8C39-B56930502485}" srcId="{E5B2F1A4-0B6F-4DE5-9981-03BA03F3D336}" destId="{2A0FE6FE-0602-4382-B03D-553FF7E949A7}" srcOrd="0" destOrd="0" parTransId="{B64D8D77-F7A4-4305-8F01-123D4E98E585}" sibTransId="{813F975C-1D6B-4829-8AE5-714E35651018}"/>
    <dgm:cxn modelId="{47401FE5-E75A-42A0-8FB4-458416A9AD39}" type="presOf" srcId="{4AECB559-9DA2-48C1-8DFF-9F0322445DE1}" destId="{D8E634A7-587C-43AD-85EB-47AEF5A62969}" srcOrd="0" destOrd="0" presId="urn:microsoft.com/office/officeart/2005/8/layout/cycle5"/>
    <dgm:cxn modelId="{8F6BBF09-3EAA-48C7-BE52-746EC600BA8A}" type="presOf" srcId="{E5B2F1A4-0B6F-4DE5-9981-03BA03F3D336}" destId="{3FFC9A2C-507F-4D71-A9CB-9ECE5840C9D2}" srcOrd="0" destOrd="0" presId="urn:microsoft.com/office/officeart/2005/8/layout/cycle5"/>
    <dgm:cxn modelId="{93F3849E-1F9D-4D92-AAEE-B908BB2D7892}" type="presOf" srcId="{5B3CDD96-ACB7-4BAB-8C8D-ABBE0FD99D97}" destId="{73AE8C4F-0C9C-4417-8459-D5DDFBB12D0C}" srcOrd="0" destOrd="0" presId="urn:microsoft.com/office/officeart/2005/8/layout/cycle5"/>
    <dgm:cxn modelId="{5DEB87C5-4339-4C91-9934-65CB7E0F5E2B}" srcId="{E5B2F1A4-0B6F-4DE5-9981-03BA03F3D336}" destId="{4AECB559-9DA2-48C1-8DFF-9F0322445DE1}" srcOrd="2" destOrd="0" parTransId="{2F34C197-55C6-4882-B7C5-57A8B34F7C25}" sibTransId="{45E1446D-353E-4305-9A87-0C672939F83B}"/>
    <dgm:cxn modelId="{EF4F3239-BD8F-4683-920C-8FAD6BC8FD1F}" type="presOf" srcId="{C33F70F2-C4E8-4106-B8FE-6DA16096A555}" destId="{4F4AC255-1FCF-4FCB-91A3-AEB39EB31F37}" srcOrd="0" destOrd="0" presId="urn:microsoft.com/office/officeart/2005/8/layout/cycle5"/>
    <dgm:cxn modelId="{6BBCB19A-27A4-48D7-8CDA-044366E708DA}" type="presOf" srcId="{45E1446D-353E-4305-9A87-0C672939F83B}" destId="{3864206F-DB82-4649-88D6-F0F1026DFDC4}" srcOrd="0" destOrd="0" presId="urn:microsoft.com/office/officeart/2005/8/layout/cycle5"/>
    <dgm:cxn modelId="{A49A064C-B281-46BC-A06B-40D9BCD2C725}" type="presParOf" srcId="{3FFC9A2C-507F-4D71-A9CB-9ECE5840C9D2}" destId="{1B0CB84F-08EA-4B6B-A209-7AE4CC9BAA4A}" srcOrd="0" destOrd="0" presId="urn:microsoft.com/office/officeart/2005/8/layout/cycle5"/>
    <dgm:cxn modelId="{BC660ED7-7E89-40F4-9F02-6E920F1D506D}" type="presParOf" srcId="{3FFC9A2C-507F-4D71-A9CB-9ECE5840C9D2}" destId="{E32955FF-155D-4963-BB69-B8EA927FEA5C}" srcOrd="1" destOrd="0" presId="urn:microsoft.com/office/officeart/2005/8/layout/cycle5"/>
    <dgm:cxn modelId="{38F1F39E-E17F-4BCA-8480-713674911841}" type="presParOf" srcId="{3FFC9A2C-507F-4D71-A9CB-9ECE5840C9D2}" destId="{AFB5ACF9-5E73-41BB-A427-A5907476CDDC}" srcOrd="2" destOrd="0" presId="urn:microsoft.com/office/officeart/2005/8/layout/cycle5"/>
    <dgm:cxn modelId="{EA23F066-64E1-44E5-8243-489992B097E7}" type="presParOf" srcId="{3FFC9A2C-507F-4D71-A9CB-9ECE5840C9D2}" destId="{73AE8C4F-0C9C-4417-8459-D5DDFBB12D0C}" srcOrd="3" destOrd="0" presId="urn:microsoft.com/office/officeart/2005/8/layout/cycle5"/>
    <dgm:cxn modelId="{9E81902D-2A75-495D-97CD-A37EEA2E4BE9}" type="presParOf" srcId="{3FFC9A2C-507F-4D71-A9CB-9ECE5840C9D2}" destId="{ADA5D632-B13B-4F87-9CD1-81E372BD8F79}" srcOrd="4" destOrd="0" presId="urn:microsoft.com/office/officeart/2005/8/layout/cycle5"/>
    <dgm:cxn modelId="{BF67D0FC-9F27-459F-845D-1D117E75CAE1}" type="presParOf" srcId="{3FFC9A2C-507F-4D71-A9CB-9ECE5840C9D2}" destId="{4F4AC255-1FCF-4FCB-91A3-AEB39EB31F37}" srcOrd="5" destOrd="0" presId="urn:microsoft.com/office/officeart/2005/8/layout/cycle5"/>
    <dgm:cxn modelId="{A0EB13C5-FABB-4914-817B-22C0C7EDF83A}" type="presParOf" srcId="{3FFC9A2C-507F-4D71-A9CB-9ECE5840C9D2}" destId="{D8E634A7-587C-43AD-85EB-47AEF5A62969}" srcOrd="6" destOrd="0" presId="urn:microsoft.com/office/officeart/2005/8/layout/cycle5"/>
    <dgm:cxn modelId="{07E4A4A9-577E-4996-8729-61AEE55158F2}" type="presParOf" srcId="{3FFC9A2C-507F-4D71-A9CB-9ECE5840C9D2}" destId="{B2E29FC8-1E10-493C-AFAF-1C045E71FAC9}" srcOrd="7" destOrd="0" presId="urn:microsoft.com/office/officeart/2005/8/layout/cycle5"/>
    <dgm:cxn modelId="{ECB9232B-8200-478C-9A84-749125317402}" type="presParOf" srcId="{3FFC9A2C-507F-4D71-A9CB-9ECE5840C9D2}" destId="{3864206F-DB82-4649-88D6-F0F1026DFDC4}" srcOrd="8" destOrd="0" presId="urn:microsoft.com/office/officeart/2005/8/layout/cycle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0CB84F-08EA-4B6B-A209-7AE4CC9BAA4A}">
      <dsp:nvSpPr>
        <dsp:cNvPr id="0" name=""/>
        <dsp:cNvSpPr/>
      </dsp:nvSpPr>
      <dsp:spPr>
        <a:xfrm>
          <a:off x="2224782" y="1399"/>
          <a:ext cx="1449488" cy="609316"/>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b="1" kern="1200" dirty="0" smtClean="0">
              <a:latin typeface="Calibri" pitchFamily="34" charset="0"/>
            </a:rPr>
            <a:t>Appliquer la recette « Dites-le nous une fois » pour les associations</a:t>
          </a:r>
          <a:endParaRPr lang="fr-FR" sz="1000" b="1" kern="1200" dirty="0"/>
        </a:p>
      </dsp:txBody>
      <dsp:txXfrm>
        <a:off x="2254526" y="31143"/>
        <a:ext cx="1390000" cy="549828"/>
      </dsp:txXfrm>
    </dsp:sp>
    <dsp:sp modelId="{AFB5ACF9-5E73-41BB-A427-A5907476CDDC}">
      <dsp:nvSpPr>
        <dsp:cNvPr id="0" name=""/>
        <dsp:cNvSpPr/>
      </dsp:nvSpPr>
      <dsp:spPr>
        <a:xfrm>
          <a:off x="1837609" y="455502"/>
          <a:ext cx="1623538" cy="1623538"/>
        </a:xfrm>
        <a:custGeom>
          <a:avLst/>
          <a:gdLst/>
          <a:ahLst/>
          <a:cxnLst/>
          <a:rect l="0" t="0" r="0" b="0"/>
          <a:pathLst>
            <a:path>
              <a:moveTo>
                <a:pt x="1388433" y="240430"/>
              </a:moveTo>
              <a:arcTo wR="811769" hR="811769" stAng="18915948" swAng="1745289"/>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73AE8C4F-0C9C-4417-8459-D5DDFBB12D0C}">
      <dsp:nvSpPr>
        <dsp:cNvPr id="0" name=""/>
        <dsp:cNvSpPr/>
      </dsp:nvSpPr>
      <dsp:spPr>
        <a:xfrm>
          <a:off x="2906998" y="1176760"/>
          <a:ext cx="1452666" cy="609316"/>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b="1" kern="1200" dirty="0" smtClean="0">
              <a:latin typeface="Calibri" pitchFamily="34" charset="0"/>
            </a:rPr>
            <a:t>Mettre en place des flux d’échange d’information entre acteurs publics</a:t>
          </a:r>
        </a:p>
      </dsp:txBody>
      <dsp:txXfrm>
        <a:off x="2936742" y="1206504"/>
        <a:ext cx="1393178" cy="549828"/>
      </dsp:txXfrm>
    </dsp:sp>
    <dsp:sp modelId="{4F4AC255-1FCF-4FCB-91A3-AEB39EB31F37}">
      <dsp:nvSpPr>
        <dsp:cNvPr id="0" name=""/>
        <dsp:cNvSpPr/>
      </dsp:nvSpPr>
      <dsp:spPr>
        <a:xfrm>
          <a:off x="2071446" y="303913"/>
          <a:ext cx="1623538" cy="1623538"/>
        </a:xfrm>
        <a:custGeom>
          <a:avLst/>
          <a:gdLst/>
          <a:ahLst/>
          <a:cxnLst/>
          <a:rect l="0" t="0" r="0" b="0"/>
          <a:pathLst>
            <a:path>
              <a:moveTo>
                <a:pt x="1056331" y="1585823"/>
              </a:moveTo>
              <a:arcTo wR="811769" hR="811769" stAng="4347966" swAng="3638465"/>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D8E634A7-587C-43AD-85EB-47AEF5A62969}">
      <dsp:nvSpPr>
        <dsp:cNvPr id="0" name=""/>
        <dsp:cNvSpPr/>
      </dsp:nvSpPr>
      <dsp:spPr>
        <a:xfrm>
          <a:off x="1432610" y="913486"/>
          <a:ext cx="1307911" cy="609316"/>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b="1" kern="1200" dirty="0" smtClean="0">
              <a:latin typeface="Calibri" pitchFamily="34" charset="0"/>
            </a:rPr>
            <a:t>Créer une véritable outil de connaissance de la vie associative</a:t>
          </a:r>
        </a:p>
      </dsp:txBody>
      <dsp:txXfrm>
        <a:off x="1462354" y="943230"/>
        <a:ext cx="1248423" cy="549828"/>
      </dsp:txXfrm>
    </dsp:sp>
    <dsp:sp modelId="{3864206F-DB82-4649-88D6-F0F1026DFDC4}">
      <dsp:nvSpPr>
        <dsp:cNvPr id="0" name=""/>
        <dsp:cNvSpPr/>
      </dsp:nvSpPr>
      <dsp:spPr>
        <a:xfrm>
          <a:off x="2276181" y="489540"/>
          <a:ext cx="1623538" cy="1623538"/>
        </a:xfrm>
        <a:custGeom>
          <a:avLst/>
          <a:gdLst/>
          <a:ahLst/>
          <a:cxnLst/>
          <a:rect l="0" t="0" r="0" b="0"/>
          <a:pathLst>
            <a:path>
              <a:moveTo>
                <a:pt x="142146" y="352885"/>
              </a:moveTo>
              <a:arcTo wR="811769" hR="811769" stAng="12865341" swAng="1079077"/>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DBCFD-E2C2-4F39-A49B-8D71B6B9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3630</TotalTime>
  <Pages>13</Pages>
  <Words>3716</Words>
  <Characters>20441</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Spécifications API Subvention</vt:lpstr>
    </vt:vector>
  </TitlesOfParts>
  <Company>GMSIH</Company>
  <LinksUpToDate>false</LinksUpToDate>
  <CharactersWithSpaces>24109</CharactersWithSpaces>
  <SharedDoc>false</SharedDoc>
  <HLinks>
    <vt:vector size="18" baseType="variant">
      <vt:variant>
        <vt:i4>1310778</vt:i4>
      </vt:variant>
      <vt:variant>
        <vt:i4>14</vt:i4>
      </vt:variant>
      <vt:variant>
        <vt:i4>0</vt:i4>
      </vt:variant>
      <vt:variant>
        <vt:i4>5</vt:i4>
      </vt:variant>
      <vt:variant>
        <vt:lpwstr/>
      </vt:variant>
      <vt:variant>
        <vt:lpwstr>_Toc319401074</vt:lpwstr>
      </vt:variant>
      <vt:variant>
        <vt:i4>1310778</vt:i4>
      </vt:variant>
      <vt:variant>
        <vt:i4>8</vt:i4>
      </vt:variant>
      <vt:variant>
        <vt:i4>0</vt:i4>
      </vt:variant>
      <vt:variant>
        <vt:i4>5</vt:i4>
      </vt:variant>
      <vt:variant>
        <vt:lpwstr/>
      </vt:variant>
      <vt:variant>
        <vt:lpwstr>_Toc319401073</vt:lpwstr>
      </vt:variant>
      <vt:variant>
        <vt:i4>1310778</vt:i4>
      </vt:variant>
      <vt:variant>
        <vt:i4>2</vt:i4>
      </vt:variant>
      <vt:variant>
        <vt:i4>0</vt:i4>
      </vt:variant>
      <vt:variant>
        <vt:i4>5</vt:i4>
      </vt:variant>
      <vt:variant>
        <vt:lpwstr/>
      </vt:variant>
      <vt:variant>
        <vt:lpwstr>_Toc319401072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Spécifications API Subvention</dc:title>
  <dc:creator>Gogo G</dc:creator>
  <cp:lastModifiedBy>*</cp:lastModifiedBy>
  <cp:revision>45</cp:revision>
  <cp:lastPrinted>2016-06-29T07:34:00Z</cp:lastPrinted>
  <dcterms:created xsi:type="dcterms:W3CDTF">2017-01-19T16:42:00Z</dcterms:created>
  <dcterms:modified xsi:type="dcterms:W3CDTF">2017-02-23T14:45:00Z</dcterms:modified>
</cp:coreProperties>
</file>